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A8A945" w14:textId="42C0E1B1" w:rsidR="006E333C" w:rsidRPr="006E333C" w:rsidRDefault="006E333C" w:rsidP="006E333C">
      <w:pPr>
        <w:pStyle w:val="Ttulo1"/>
        <w:keepNext/>
        <w:widowControl w:val="0"/>
        <w:pBdr>
          <w:bottom w:val="single" w:sz="12" w:space="2" w:color="C00000"/>
        </w:pBdr>
        <w:overflowPunct/>
        <w:autoSpaceDE/>
        <w:autoSpaceDN/>
        <w:adjustRightInd/>
        <w:spacing w:after="60"/>
        <w:jc w:val="center"/>
        <w:textAlignment w:val="auto"/>
        <w:rPr>
          <w:rStyle w:val="nfasisintenso"/>
          <w:rFonts w:ascii="Calibri" w:hAnsi="Calibri"/>
          <w:b/>
          <w:bCs w:val="0"/>
          <w:i w:val="0"/>
          <w:iCs w:val="0"/>
          <w:color w:val="000000"/>
          <w:kern w:val="32"/>
          <w:szCs w:val="28"/>
          <w:lang w:val="es-ES"/>
        </w:rPr>
      </w:pPr>
      <w:r w:rsidRPr="006E333C">
        <w:rPr>
          <w:rStyle w:val="nfasisintenso"/>
          <w:rFonts w:ascii="Calibri" w:hAnsi="Calibri"/>
          <w:b/>
          <w:bCs w:val="0"/>
          <w:i w:val="0"/>
          <w:iCs w:val="0"/>
          <w:color w:val="000000"/>
          <w:kern w:val="32"/>
          <w:szCs w:val="28"/>
          <w:lang w:val="es-ES"/>
        </w:rPr>
        <w:t>ANEXO I</w:t>
      </w:r>
      <w:r w:rsidR="00992A0D">
        <w:rPr>
          <w:rStyle w:val="nfasisintenso"/>
          <w:rFonts w:ascii="Calibri" w:hAnsi="Calibri"/>
          <w:b/>
          <w:bCs w:val="0"/>
          <w:i w:val="0"/>
          <w:iCs w:val="0"/>
          <w:color w:val="000000"/>
          <w:kern w:val="32"/>
          <w:szCs w:val="28"/>
          <w:lang w:val="es-ES"/>
        </w:rPr>
        <w:t>V</w:t>
      </w:r>
      <w:r w:rsidRPr="006E333C">
        <w:rPr>
          <w:rStyle w:val="nfasisintenso"/>
          <w:rFonts w:ascii="Calibri" w:hAnsi="Calibri"/>
          <w:b/>
          <w:bCs w:val="0"/>
          <w:i w:val="0"/>
          <w:iCs w:val="0"/>
          <w:color w:val="000000"/>
          <w:kern w:val="32"/>
          <w:szCs w:val="28"/>
          <w:lang w:val="es-ES"/>
        </w:rPr>
        <w:t xml:space="preserve"> – </w:t>
      </w:r>
      <w:r w:rsidR="00992A0D">
        <w:rPr>
          <w:rStyle w:val="nfasisintenso"/>
          <w:rFonts w:ascii="Calibri" w:hAnsi="Calibri"/>
          <w:b/>
          <w:bCs w:val="0"/>
          <w:i w:val="0"/>
          <w:iCs w:val="0"/>
          <w:color w:val="000000"/>
          <w:kern w:val="32"/>
          <w:szCs w:val="28"/>
          <w:lang w:val="es-ES"/>
        </w:rPr>
        <w:t>DESCRIPCIÓN Y VALORACIÓN DE PRODUCTOS ADICIONALES</w:t>
      </w:r>
    </w:p>
    <w:p w14:paraId="22727F6E" w14:textId="77777777" w:rsidR="006E333C" w:rsidRDefault="006E333C" w:rsidP="006E333C">
      <w:pPr>
        <w:rPr>
          <w:rFonts w:ascii="Calibri" w:hAnsi="Calibri"/>
          <w:sz w:val="22"/>
          <w:lang w:eastAsia="es-ES"/>
        </w:rPr>
      </w:pPr>
    </w:p>
    <w:p w14:paraId="78AEE6BE" w14:textId="77777777" w:rsidR="00C23308" w:rsidRPr="00C168CD" w:rsidRDefault="00C23308" w:rsidP="00C23308">
      <w:pPr>
        <w:rPr>
          <w:rFonts w:asciiTheme="minorHAnsi" w:hAnsiTheme="minorHAnsi" w:cstheme="minorHAnsi"/>
        </w:rPr>
      </w:pPr>
      <w:r w:rsidRPr="00C168CD">
        <w:rPr>
          <w:rFonts w:asciiTheme="minorHAnsi" w:hAnsiTheme="minorHAnsi" w:cstheme="minorHAnsi"/>
        </w:rPr>
        <w:t xml:space="preserve">Se valorarán los productos adicionales incluidos en la oferta de los licitadores, asignando una mayor puntuación a aquellos licitadores que oferten una mayor cantidad y calidad de productos, </w:t>
      </w:r>
      <w:proofErr w:type="gramStart"/>
      <w:r w:rsidRPr="00C168CD">
        <w:rPr>
          <w:rFonts w:asciiTheme="minorHAnsi" w:hAnsiTheme="minorHAnsi" w:cstheme="minorHAnsi"/>
        </w:rPr>
        <w:t>de acuerdo a</w:t>
      </w:r>
      <w:proofErr w:type="gramEnd"/>
      <w:r w:rsidRPr="00C168CD">
        <w:rPr>
          <w:rFonts w:asciiTheme="minorHAnsi" w:hAnsiTheme="minorHAnsi" w:cstheme="minorHAnsi"/>
        </w:rPr>
        <w:t xml:space="preserve"> lo siguientes grupos de productos:</w:t>
      </w:r>
    </w:p>
    <w:p w14:paraId="68D6F47E" w14:textId="77777777" w:rsidR="00C23308" w:rsidRPr="00C168CD" w:rsidRDefault="00C23308" w:rsidP="00C23308">
      <w:pPr>
        <w:rPr>
          <w:rFonts w:asciiTheme="minorHAnsi" w:hAnsiTheme="minorHAnsi" w:cstheme="minorHAnsi"/>
        </w:rPr>
      </w:pPr>
    </w:p>
    <w:p w14:paraId="196E6E27" w14:textId="79C1A5CE" w:rsidR="00C23308" w:rsidRDefault="0092617F" w:rsidP="00C23308">
      <w:pPr>
        <w:rPr>
          <w:rFonts w:asciiTheme="minorHAnsi" w:hAnsiTheme="minorHAnsi" w:cstheme="minorHAnsi"/>
        </w:rPr>
      </w:pPr>
      <w:r>
        <w:rPr>
          <w:rFonts w:asciiTheme="minorHAnsi" w:hAnsiTheme="minorHAnsi" w:cstheme="minorHAnsi"/>
        </w:rPr>
        <w:t>1. Otros</w:t>
      </w:r>
      <w:r w:rsidR="00C23308" w:rsidRPr="00C168CD">
        <w:rPr>
          <w:rFonts w:asciiTheme="minorHAnsi" w:hAnsiTheme="minorHAnsi" w:cstheme="minorHAnsi"/>
        </w:rPr>
        <w:t xml:space="preserve"> productos ibéricos (a elegir una única opción): </w:t>
      </w:r>
      <w:r w:rsidR="002D69A8">
        <w:rPr>
          <w:rFonts w:asciiTheme="minorHAnsi" w:hAnsiTheme="minorHAnsi" w:cstheme="minorHAnsi"/>
        </w:rPr>
        <w:t xml:space="preserve">puntuación máxima de </w:t>
      </w:r>
      <w:r w:rsidR="008E21F6">
        <w:rPr>
          <w:rFonts w:asciiTheme="minorHAnsi" w:hAnsiTheme="minorHAnsi" w:cstheme="minorHAnsi"/>
        </w:rPr>
        <w:t>10</w:t>
      </w:r>
      <w:r w:rsidR="00C23308" w:rsidRPr="00C168CD">
        <w:rPr>
          <w:rFonts w:asciiTheme="minorHAnsi" w:hAnsiTheme="minorHAnsi" w:cstheme="minorHAnsi"/>
        </w:rPr>
        <w:t xml:space="preserve"> puntos</w:t>
      </w:r>
    </w:p>
    <w:p w14:paraId="738D4849" w14:textId="77777777" w:rsidR="002D69A8" w:rsidRDefault="002D69A8" w:rsidP="00C23308">
      <w:pPr>
        <w:rPr>
          <w:rFonts w:asciiTheme="minorHAnsi" w:hAnsiTheme="minorHAnsi" w:cstheme="minorHAnsi"/>
        </w:rPr>
      </w:pPr>
    </w:p>
    <w:p w14:paraId="56BBC2FC" w14:textId="680FF2C9" w:rsidR="002D69A8" w:rsidRDefault="002D69A8" w:rsidP="00C23308">
      <w:pPr>
        <w:rPr>
          <w:rFonts w:asciiTheme="minorHAnsi" w:hAnsiTheme="minorHAnsi" w:cstheme="minorHAnsi"/>
        </w:rPr>
      </w:pPr>
      <w:r>
        <w:rPr>
          <w:rFonts w:asciiTheme="minorHAnsi" w:hAnsiTheme="minorHAnsi" w:cstheme="minorHAnsi"/>
        </w:rPr>
        <w:t>El licitador ofertará, como mínimo, un producto</w:t>
      </w:r>
      <w:r w:rsidR="004B0DFF">
        <w:rPr>
          <w:rFonts w:asciiTheme="minorHAnsi" w:hAnsiTheme="minorHAnsi" w:cstheme="minorHAnsi"/>
        </w:rPr>
        <w:t xml:space="preserve"> ibérico distinto de la paleta ibéric</w:t>
      </w:r>
      <w:r w:rsidR="00324ABA">
        <w:rPr>
          <w:rFonts w:asciiTheme="minorHAnsi" w:hAnsiTheme="minorHAnsi" w:cstheme="minorHAnsi"/>
        </w:rPr>
        <w:t>a</w:t>
      </w:r>
      <w:r w:rsidR="00A66A8E">
        <w:rPr>
          <w:rFonts w:asciiTheme="minorHAnsi" w:hAnsiTheme="minorHAnsi" w:cstheme="minorHAnsi"/>
        </w:rPr>
        <w:t xml:space="preserve"> de peso mínimo </w:t>
      </w:r>
      <w:r w:rsidR="00BF0444">
        <w:rPr>
          <w:rFonts w:asciiTheme="minorHAnsi" w:hAnsiTheme="minorHAnsi" w:cstheme="minorHAnsi"/>
        </w:rPr>
        <w:t>500 gramos</w:t>
      </w:r>
      <w:r w:rsidR="00324ABA">
        <w:rPr>
          <w:rFonts w:asciiTheme="minorHAnsi" w:hAnsiTheme="minorHAnsi" w:cstheme="minorHAnsi"/>
        </w:rPr>
        <w:t>, entre las siguientes opciones de calidad:</w:t>
      </w:r>
    </w:p>
    <w:p w14:paraId="6EDB7124" w14:textId="77777777" w:rsidR="00324ABA" w:rsidRPr="00C168CD" w:rsidRDefault="00324ABA" w:rsidP="00C23308">
      <w:pPr>
        <w:rPr>
          <w:rFonts w:asciiTheme="minorHAnsi" w:hAnsiTheme="minorHAnsi" w:cstheme="minorHAnsi"/>
        </w:rPr>
      </w:pPr>
    </w:p>
    <w:p w14:paraId="3DF8DB8D" w14:textId="6DC074B6" w:rsidR="0072651E" w:rsidRDefault="00C23308" w:rsidP="00324ABA">
      <w:pPr>
        <w:ind w:left="708"/>
        <w:rPr>
          <w:rFonts w:asciiTheme="minorHAnsi" w:hAnsiTheme="minorHAnsi" w:cstheme="minorHAnsi"/>
        </w:rPr>
      </w:pPr>
      <w:r w:rsidRPr="00C168CD">
        <w:rPr>
          <w:rFonts w:asciiTheme="minorHAnsi" w:hAnsiTheme="minorHAnsi" w:cstheme="minorHAnsi"/>
        </w:rPr>
        <w:t>-</w:t>
      </w:r>
      <w:r w:rsidR="000157D2">
        <w:rPr>
          <w:rFonts w:asciiTheme="minorHAnsi" w:hAnsiTheme="minorHAnsi" w:cstheme="minorHAnsi"/>
        </w:rPr>
        <w:t xml:space="preserve">OPCIÓN 1: </w:t>
      </w:r>
      <w:r w:rsidR="0072651E" w:rsidRPr="00C168CD">
        <w:rPr>
          <w:rFonts w:asciiTheme="minorHAnsi" w:hAnsiTheme="minorHAnsi" w:cstheme="minorHAnsi"/>
        </w:rPr>
        <w:t xml:space="preserve">El licitador obtendrá </w:t>
      </w:r>
      <w:r w:rsidR="00484A07">
        <w:rPr>
          <w:rFonts w:asciiTheme="minorHAnsi" w:hAnsiTheme="minorHAnsi" w:cstheme="minorHAnsi"/>
        </w:rPr>
        <w:t>8</w:t>
      </w:r>
      <w:r w:rsidR="0072651E" w:rsidRPr="00C168CD">
        <w:rPr>
          <w:rFonts w:asciiTheme="minorHAnsi" w:hAnsiTheme="minorHAnsi" w:cstheme="minorHAnsi"/>
        </w:rPr>
        <w:t xml:space="preserve"> puntos si </w:t>
      </w:r>
      <w:r w:rsidR="0072651E">
        <w:rPr>
          <w:rFonts w:asciiTheme="minorHAnsi" w:hAnsiTheme="minorHAnsi" w:cstheme="minorHAnsi"/>
        </w:rPr>
        <w:t xml:space="preserve">presenta </w:t>
      </w:r>
      <w:r w:rsidR="00484A07">
        <w:rPr>
          <w:rFonts w:asciiTheme="minorHAnsi" w:hAnsiTheme="minorHAnsi" w:cstheme="minorHAnsi"/>
        </w:rPr>
        <w:t>1</w:t>
      </w:r>
      <w:r w:rsidR="0072651E">
        <w:rPr>
          <w:rFonts w:asciiTheme="minorHAnsi" w:hAnsiTheme="minorHAnsi" w:cstheme="minorHAnsi"/>
        </w:rPr>
        <w:t xml:space="preserve"> producto ibérico de bellota</w:t>
      </w:r>
      <w:r w:rsidR="004955EA">
        <w:rPr>
          <w:rFonts w:asciiTheme="minorHAnsi" w:hAnsiTheme="minorHAnsi" w:cstheme="minorHAnsi"/>
        </w:rPr>
        <w:t>.</w:t>
      </w:r>
      <w:r w:rsidR="0072651E" w:rsidRPr="00C168CD">
        <w:rPr>
          <w:rFonts w:asciiTheme="minorHAnsi" w:hAnsiTheme="minorHAnsi" w:cstheme="minorHAnsi"/>
        </w:rPr>
        <w:t xml:space="preserve"> </w:t>
      </w:r>
      <w:r w:rsidR="004955EA">
        <w:rPr>
          <w:rFonts w:asciiTheme="minorHAnsi" w:hAnsiTheme="minorHAnsi" w:cstheme="minorHAnsi"/>
        </w:rPr>
        <w:t xml:space="preserve">Obtendrá </w:t>
      </w:r>
      <w:r w:rsidR="00484A07">
        <w:rPr>
          <w:rFonts w:asciiTheme="minorHAnsi" w:hAnsiTheme="minorHAnsi" w:cstheme="minorHAnsi"/>
        </w:rPr>
        <w:t>10</w:t>
      </w:r>
      <w:r w:rsidR="004955EA">
        <w:rPr>
          <w:rFonts w:asciiTheme="minorHAnsi" w:hAnsiTheme="minorHAnsi" w:cstheme="minorHAnsi"/>
        </w:rPr>
        <w:t xml:space="preserve"> puntos si </w:t>
      </w:r>
      <w:r w:rsidR="00C664C2">
        <w:rPr>
          <w:rFonts w:asciiTheme="minorHAnsi" w:hAnsiTheme="minorHAnsi" w:cstheme="minorHAnsi"/>
        </w:rPr>
        <w:t>oferta</w:t>
      </w:r>
      <w:r w:rsidR="00C10EFF">
        <w:rPr>
          <w:rFonts w:asciiTheme="minorHAnsi" w:hAnsiTheme="minorHAnsi" w:cstheme="minorHAnsi"/>
        </w:rPr>
        <w:t xml:space="preserve"> más de 1 producto</w:t>
      </w:r>
      <w:r w:rsidR="00C664C2">
        <w:rPr>
          <w:rFonts w:asciiTheme="minorHAnsi" w:hAnsiTheme="minorHAnsi" w:cstheme="minorHAnsi"/>
        </w:rPr>
        <w:t xml:space="preserve"> ibérico</w:t>
      </w:r>
      <w:r w:rsidR="00C10EFF">
        <w:rPr>
          <w:rFonts w:asciiTheme="minorHAnsi" w:hAnsiTheme="minorHAnsi" w:cstheme="minorHAnsi"/>
        </w:rPr>
        <w:t xml:space="preserve">, aunque </w:t>
      </w:r>
      <w:r w:rsidR="004955EA">
        <w:rPr>
          <w:rFonts w:asciiTheme="minorHAnsi" w:hAnsiTheme="minorHAnsi" w:cstheme="minorHAnsi"/>
        </w:rPr>
        <w:t xml:space="preserve">solo uno de </w:t>
      </w:r>
      <w:r w:rsidR="00C10EFF">
        <w:rPr>
          <w:rFonts w:asciiTheme="minorHAnsi" w:hAnsiTheme="minorHAnsi" w:cstheme="minorHAnsi"/>
        </w:rPr>
        <w:t>el</w:t>
      </w:r>
      <w:r w:rsidR="004955EA">
        <w:rPr>
          <w:rFonts w:asciiTheme="minorHAnsi" w:hAnsiTheme="minorHAnsi" w:cstheme="minorHAnsi"/>
        </w:rPr>
        <w:t xml:space="preserve">los </w:t>
      </w:r>
      <w:r w:rsidR="00C10EFF">
        <w:rPr>
          <w:rFonts w:asciiTheme="minorHAnsi" w:hAnsiTheme="minorHAnsi" w:cstheme="minorHAnsi"/>
        </w:rPr>
        <w:t>sea</w:t>
      </w:r>
      <w:r w:rsidR="004955EA">
        <w:rPr>
          <w:rFonts w:asciiTheme="minorHAnsi" w:hAnsiTheme="minorHAnsi" w:cstheme="minorHAnsi"/>
        </w:rPr>
        <w:t xml:space="preserve"> de bellota</w:t>
      </w:r>
      <w:r w:rsidR="00244CB1">
        <w:rPr>
          <w:rFonts w:asciiTheme="minorHAnsi" w:hAnsiTheme="minorHAnsi" w:cstheme="minorHAnsi"/>
        </w:rPr>
        <w:t>, y el otro producto de calidad inferior.</w:t>
      </w:r>
    </w:p>
    <w:p w14:paraId="14A225DE" w14:textId="0B4A6D2C" w:rsidR="00524558" w:rsidRDefault="00244CB1" w:rsidP="00324ABA">
      <w:pPr>
        <w:ind w:left="708"/>
        <w:rPr>
          <w:rFonts w:asciiTheme="minorHAnsi" w:hAnsiTheme="minorHAnsi" w:cstheme="minorHAnsi"/>
        </w:rPr>
      </w:pPr>
      <w:r>
        <w:rPr>
          <w:rFonts w:asciiTheme="minorHAnsi" w:hAnsiTheme="minorHAnsi" w:cstheme="minorHAnsi"/>
        </w:rPr>
        <w:t>-</w:t>
      </w:r>
      <w:r w:rsidR="000157D2">
        <w:rPr>
          <w:rFonts w:asciiTheme="minorHAnsi" w:hAnsiTheme="minorHAnsi" w:cstheme="minorHAnsi"/>
        </w:rPr>
        <w:t xml:space="preserve">OPCIÓN 2: </w:t>
      </w:r>
      <w:r w:rsidR="00524558">
        <w:rPr>
          <w:rFonts w:asciiTheme="minorHAnsi" w:hAnsiTheme="minorHAnsi" w:cstheme="minorHAnsi"/>
        </w:rPr>
        <w:t xml:space="preserve">El licitador obtendrá </w:t>
      </w:r>
      <w:r w:rsidR="002E0550">
        <w:rPr>
          <w:rFonts w:asciiTheme="minorHAnsi" w:hAnsiTheme="minorHAnsi" w:cstheme="minorHAnsi"/>
        </w:rPr>
        <w:t>5</w:t>
      </w:r>
      <w:r w:rsidR="00524558">
        <w:rPr>
          <w:rFonts w:asciiTheme="minorHAnsi" w:hAnsiTheme="minorHAnsi" w:cstheme="minorHAnsi"/>
        </w:rPr>
        <w:t xml:space="preserve"> puntos si presenta </w:t>
      </w:r>
      <w:r w:rsidR="00854651">
        <w:rPr>
          <w:rFonts w:asciiTheme="minorHAnsi" w:hAnsiTheme="minorHAnsi" w:cstheme="minorHAnsi"/>
        </w:rPr>
        <w:t>1</w:t>
      </w:r>
      <w:r w:rsidR="00524558">
        <w:rPr>
          <w:rFonts w:asciiTheme="minorHAnsi" w:hAnsiTheme="minorHAnsi" w:cstheme="minorHAnsi"/>
        </w:rPr>
        <w:t xml:space="preserve"> producto ibérico de cebo de campo. </w:t>
      </w:r>
      <w:r>
        <w:rPr>
          <w:rFonts w:asciiTheme="minorHAnsi" w:hAnsiTheme="minorHAnsi" w:cstheme="minorHAnsi"/>
        </w:rPr>
        <w:t xml:space="preserve">Obtendrá </w:t>
      </w:r>
      <w:r w:rsidR="002E0550">
        <w:rPr>
          <w:rFonts w:asciiTheme="minorHAnsi" w:hAnsiTheme="minorHAnsi" w:cstheme="minorHAnsi"/>
        </w:rPr>
        <w:t>7</w:t>
      </w:r>
      <w:r>
        <w:rPr>
          <w:rFonts w:asciiTheme="minorHAnsi" w:hAnsiTheme="minorHAnsi" w:cstheme="minorHAnsi"/>
        </w:rPr>
        <w:t xml:space="preserve"> puntos si</w:t>
      </w:r>
      <w:r w:rsidR="00C10EFF">
        <w:rPr>
          <w:rFonts w:asciiTheme="minorHAnsi" w:hAnsiTheme="minorHAnsi" w:cstheme="minorHAnsi"/>
        </w:rPr>
        <w:t xml:space="preserve"> presenta más de 1 producto, aunque</w:t>
      </w:r>
      <w:r>
        <w:rPr>
          <w:rFonts w:asciiTheme="minorHAnsi" w:hAnsiTheme="minorHAnsi" w:cstheme="minorHAnsi"/>
        </w:rPr>
        <w:t xml:space="preserve"> solo uno de </w:t>
      </w:r>
      <w:r w:rsidR="00C10EFF">
        <w:rPr>
          <w:rFonts w:asciiTheme="minorHAnsi" w:hAnsiTheme="minorHAnsi" w:cstheme="minorHAnsi"/>
        </w:rPr>
        <w:t>ellos</w:t>
      </w:r>
      <w:r>
        <w:rPr>
          <w:rFonts w:asciiTheme="minorHAnsi" w:hAnsiTheme="minorHAnsi" w:cstheme="minorHAnsi"/>
        </w:rPr>
        <w:t xml:space="preserve"> </w:t>
      </w:r>
      <w:r w:rsidR="00E014D8">
        <w:rPr>
          <w:rFonts w:asciiTheme="minorHAnsi" w:hAnsiTheme="minorHAnsi" w:cstheme="minorHAnsi"/>
        </w:rPr>
        <w:t xml:space="preserve">sea </w:t>
      </w:r>
      <w:r>
        <w:rPr>
          <w:rFonts w:asciiTheme="minorHAnsi" w:hAnsiTheme="minorHAnsi" w:cstheme="minorHAnsi"/>
        </w:rPr>
        <w:t>de cebo de campo, y el otro producto de calidad inferior.</w:t>
      </w:r>
    </w:p>
    <w:p w14:paraId="7CE4AC2E" w14:textId="27D6F579" w:rsidR="00941FE8" w:rsidRDefault="00244CB1" w:rsidP="003B7931">
      <w:pPr>
        <w:ind w:left="708"/>
        <w:rPr>
          <w:rFonts w:asciiTheme="minorHAnsi" w:hAnsiTheme="minorHAnsi" w:cstheme="minorHAnsi"/>
        </w:rPr>
      </w:pPr>
      <w:r>
        <w:rPr>
          <w:rFonts w:asciiTheme="minorHAnsi" w:hAnsiTheme="minorHAnsi" w:cstheme="minorHAnsi"/>
        </w:rPr>
        <w:t>-</w:t>
      </w:r>
      <w:r w:rsidR="000157D2">
        <w:rPr>
          <w:rFonts w:asciiTheme="minorHAnsi" w:hAnsiTheme="minorHAnsi" w:cstheme="minorHAnsi"/>
        </w:rPr>
        <w:t xml:space="preserve">OPCIÓN 3: </w:t>
      </w:r>
      <w:r>
        <w:rPr>
          <w:rFonts w:asciiTheme="minorHAnsi" w:hAnsiTheme="minorHAnsi" w:cstheme="minorHAnsi"/>
        </w:rPr>
        <w:t xml:space="preserve">El licitador obtendrá </w:t>
      </w:r>
      <w:r w:rsidR="002E0550">
        <w:rPr>
          <w:rFonts w:asciiTheme="minorHAnsi" w:hAnsiTheme="minorHAnsi" w:cstheme="minorHAnsi"/>
        </w:rPr>
        <w:t>2</w:t>
      </w:r>
      <w:r w:rsidR="0021255B">
        <w:rPr>
          <w:rFonts w:asciiTheme="minorHAnsi" w:hAnsiTheme="minorHAnsi" w:cstheme="minorHAnsi"/>
        </w:rPr>
        <w:t xml:space="preserve"> puntos si presenta </w:t>
      </w:r>
      <w:r w:rsidR="00854651">
        <w:rPr>
          <w:rFonts w:asciiTheme="minorHAnsi" w:hAnsiTheme="minorHAnsi" w:cstheme="minorHAnsi"/>
        </w:rPr>
        <w:t>1</w:t>
      </w:r>
      <w:r w:rsidR="0021255B">
        <w:rPr>
          <w:rFonts w:asciiTheme="minorHAnsi" w:hAnsiTheme="minorHAnsi" w:cstheme="minorHAnsi"/>
        </w:rPr>
        <w:t xml:space="preserve"> producto ibérico de cebo.</w:t>
      </w:r>
      <w:r w:rsidR="00EE3302">
        <w:rPr>
          <w:rFonts w:asciiTheme="minorHAnsi" w:hAnsiTheme="minorHAnsi" w:cstheme="minorHAnsi"/>
        </w:rPr>
        <w:t xml:space="preserve"> Obtendrá </w:t>
      </w:r>
      <w:r w:rsidR="002E0550">
        <w:rPr>
          <w:rFonts w:asciiTheme="minorHAnsi" w:hAnsiTheme="minorHAnsi" w:cstheme="minorHAnsi"/>
        </w:rPr>
        <w:t>4</w:t>
      </w:r>
      <w:r w:rsidR="00EE3302">
        <w:rPr>
          <w:rFonts w:asciiTheme="minorHAnsi" w:hAnsiTheme="minorHAnsi" w:cstheme="minorHAnsi"/>
        </w:rPr>
        <w:t xml:space="preserve"> puntos si</w:t>
      </w:r>
      <w:r w:rsidR="002E0550">
        <w:rPr>
          <w:rFonts w:asciiTheme="minorHAnsi" w:hAnsiTheme="minorHAnsi" w:cstheme="minorHAnsi"/>
        </w:rPr>
        <w:t xml:space="preserve"> presenta </w:t>
      </w:r>
      <w:r w:rsidR="00E014D8">
        <w:rPr>
          <w:rFonts w:asciiTheme="minorHAnsi" w:hAnsiTheme="minorHAnsi" w:cstheme="minorHAnsi"/>
        </w:rPr>
        <w:t>más de 1 producto</w:t>
      </w:r>
      <w:r w:rsidR="00BE1CC4">
        <w:rPr>
          <w:rFonts w:asciiTheme="minorHAnsi" w:hAnsiTheme="minorHAnsi" w:cstheme="minorHAnsi"/>
        </w:rPr>
        <w:t>.</w:t>
      </w:r>
    </w:p>
    <w:p w14:paraId="632DDC17" w14:textId="77777777" w:rsidR="00416665" w:rsidRDefault="00416665" w:rsidP="00C23308">
      <w:pPr>
        <w:rPr>
          <w:rFonts w:asciiTheme="minorHAnsi" w:hAnsiTheme="minorHAnsi" w:cstheme="minorHAnsi"/>
        </w:rPr>
      </w:pPr>
    </w:p>
    <w:p w14:paraId="009B54D3" w14:textId="48D30400" w:rsidR="000E6CF6" w:rsidRPr="000E6CF6" w:rsidRDefault="00C23308" w:rsidP="000E6CF6">
      <w:pPr>
        <w:rPr>
          <w:rFonts w:asciiTheme="minorHAnsi" w:hAnsiTheme="minorHAnsi" w:cstheme="minorHAnsi"/>
        </w:rPr>
      </w:pPr>
      <w:r w:rsidRPr="00C168CD">
        <w:rPr>
          <w:rFonts w:asciiTheme="minorHAnsi" w:hAnsiTheme="minorHAnsi" w:cstheme="minorHAnsi"/>
        </w:rPr>
        <w:t xml:space="preserve">La calidad se considerará a partir de la forma de criado de los cerdos y de la alimentación que hayan recibido, es decir si son bellota, cebo de campo o cebo, </w:t>
      </w:r>
      <w:proofErr w:type="gramStart"/>
      <w:r w:rsidRPr="00C168CD">
        <w:rPr>
          <w:rFonts w:asciiTheme="minorHAnsi" w:hAnsiTheme="minorHAnsi" w:cstheme="minorHAnsi"/>
        </w:rPr>
        <w:t>de acuerdo a</w:t>
      </w:r>
      <w:proofErr w:type="gramEnd"/>
      <w:r w:rsidRPr="00C168CD">
        <w:rPr>
          <w:rFonts w:asciiTheme="minorHAnsi" w:hAnsiTheme="minorHAnsi" w:cstheme="minorHAnsi"/>
        </w:rPr>
        <w:t xml:space="preserve"> lo siguiente: </w:t>
      </w:r>
    </w:p>
    <w:p w14:paraId="6211C8B7" w14:textId="77777777" w:rsidR="000E6CF6" w:rsidRPr="000E6CF6" w:rsidRDefault="000E6CF6" w:rsidP="000E6CF6">
      <w:pPr>
        <w:rPr>
          <w:rFonts w:asciiTheme="minorHAnsi" w:hAnsiTheme="minorHAnsi" w:cstheme="minorHAnsi"/>
        </w:rPr>
      </w:pPr>
    </w:p>
    <w:p w14:paraId="5F4DF8CF" w14:textId="78BB60AB" w:rsidR="000E6CF6" w:rsidRPr="000E6CF6" w:rsidRDefault="000E6CF6" w:rsidP="000E6CF6">
      <w:pPr>
        <w:rPr>
          <w:rFonts w:asciiTheme="minorHAnsi" w:hAnsiTheme="minorHAnsi" w:cstheme="minorHAnsi"/>
        </w:rPr>
      </w:pPr>
      <w:r w:rsidRPr="000E6CF6">
        <w:rPr>
          <w:rFonts w:asciiTheme="minorHAnsi" w:hAnsiTheme="minorHAnsi" w:cstheme="minorHAnsi"/>
        </w:rPr>
        <w:t xml:space="preserve">- Se valorará con </w:t>
      </w:r>
      <w:r>
        <w:rPr>
          <w:rFonts w:asciiTheme="minorHAnsi" w:hAnsiTheme="minorHAnsi" w:cstheme="minorHAnsi"/>
        </w:rPr>
        <w:t>8</w:t>
      </w:r>
      <w:r w:rsidRPr="000E6CF6">
        <w:rPr>
          <w:rFonts w:asciiTheme="minorHAnsi" w:hAnsiTheme="minorHAnsi" w:cstheme="minorHAnsi"/>
        </w:rPr>
        <w:t xml:space="preserve"> puntos al licitador que presente </w:t>
      </w:r>
      <w:r>
        <w:rPr>
          <w:rFonts w:asciiTheme="minorHAnsi" w:hAnsiTheme="minorHAnsi" w:cstheme="minorHAnsi"/>
        </w:rPr>
        <w:t>un producto ibér</w:t>
      </w:r>
      <w:r w:rsidR="00CF0614">
        <w:rPr>
          <w:rFonts w:asciiTheme="minorHAnsi" w:hAnsiTheme="minorHAnsi" w:cstheme="minorHAnsi"/>
        </w:rPr>
        <w:t>i</w:t>
      </w:r>
      <w:r>
        <w:rPr>
          <w:rFonts w:asciiTheme="minorHAnsi" w:hAnsiTheme="minorHAnsi" w:cstheme="minorHAnsi"/>
        </w:rPr>
        <w:t>co</w:t>
      </w:r>
      <w:r w:rsidRPr="000E6CF6">
        <w:rPr>
          <w:rFonts w:asciiTheme="minorHAnsi" w:hAnsiTheme="minorHAnsi" w:cstheme="minorHAnsi"/>
        </w:rPr>
        <w:t xml:space="preserve"> de bellota</w:t>
      </w:r>
      <w:r w:rsidR="00CF0614">
        <w:rPr>
          <w:rFonts w:asciiTheme="minorHAnsi" w:hAnsiTheme="minorHAnsi" w:cstheme="minorHAnsi"/>
        </w:rPr>
        <w:t xml:space="preserve">, sumando 2 puntos </w:t>
      </w:r>
      <w:r w:rsidR="00B01C7B">
        <w:rPr>
          <w:rFonts w:asciiTheme="minorHAnsi" w:hAnsiTheme="minorHAnsi" w:cstheme="minorHAnsi"/>
        </w:rPr>
        <w:t xml:space="preserve">más </w:t>
      </w:r>
      <w:r w:rsidR="00CF0614">
        <w:rPr>
          <w:rFonts w:asciiTheme="minorHAnsi" w:hAnsiTheme="minorHAnsi" w:cstheme="minorHAnsi"/>
        </w:rPr>
        <w:t xml:space="preserve">si presenta un segundo producto, aunque </w:t>
      </w:r>
      <w:r w:rsidR="00DE767E">
        <w:rPr>
          <w:rFonts w:asciiTheme="minorHAnsi" w:hAnsiTheme="minorHAnsi" w:cstheme="minorHAnsi"/>
        </w:rPr>
        <w:t>e</w:t>
      </w:r>
      <w:r w:rsidR="00CB6E7F">
        <w:rPr>
          <w:rFonts w:asciiTheme="minorHAnsi" w:hAnsiTheme="minorHAnsi" w:cstheme="minorHAnsi"/>
        </w:rPr>
        <w:t xml:space="preserve">ste </w:t>
      </w:r>
      <w:r w:rsidR="00CF0614">
        <w:rPr>
          <w:rFonts w:asciiTheme="minorHAnsi" w:hAnsiTheme="minorHAnsi" w:cstheme="minorHAnsi"/>
        </w:rPr>
        <w:t>sea de una calidad inferior.</w:t>
      </w:r>
    </w:p>
    <w:p w14:paraId="4D4F0AD2" w14:textId="6DC59414" w:rsidR="000E6CF6" w:rsidRPr="000E6CF6" w:rsidRDefault="000E6CF6" w:rsidP="000E6CF6">
      <w:pPr>
        <w:rPr>
          <w:rFonts w:asciiTheme="minorHAnsi" w:hAnsiTheme="minorHAnsi" w:cstheme="minorHAnsi"/>
        </w:rPr>
      </w:pPr>
      <w:r w:rsidRPr="000E6CF6">
        <w:rPr>
          <w:rFonts w:asciiTheme="minorHAnsi" w:hAnsiTheme="minorHAnsi" w:cstheme="minorHAnsi"/>
        </w:rPr>
        <w:t xml:space="preserve">- Se valorará con </w:t>
      </w:r>
      <w:r w:rsidR="00B01C7B">
        <w:rPr>
          <w:rFonts w:asciiTheme="minorHAnsi" w:hAnsiTheme="minorHAnsi" w:cstheme="minorHAnsi"/>
        </w:rPr>
        <w:t>5</w:t>
      </w:r>
      <w:r w:rsidRPr="000E6CF6">
        <w:rPr>
          <w:rFonts w:asciiTheme="minorHAnsi" w:hAnsiTheme="minorHAnsi" w:cstheme="minorHAnsi"/>
        </w:rPr>
        <w:t xml:space="preserve"> puntos al licitador que presente u</w:t>
      </w:r>
      <w:r w:rsidR="00DE767E">
        <w:rPr>
          <w:rFonts w:asciiTheme="minorHAnsi" w:hAnsiTheme="minorHAnsi" w:cstheme="minorHAnsi"/>
        </w:rPr>
        <w:t>n producto ibérico</w:t>
      </w:r>
      <w:r w:rsidRPr="000E6CF6">
        <w:rPr>
          <w:rFonts w:asciiTheme="minorHAnsi" w:hAnsiTheme="minorHAnsi" w:cstheme="minorHAnsi"/>
        </w:rPr>
        <w:t xml:space="preserve"> de cebo de campo</w:t>
      </w:r>
      <w:r w:rsidR="00255EAB">
        <w:rPr>
          <w:rFonts w:asciiTheme="minorHAnsi" w:hAnsiTheme="minorHAnsi" w:cstheme="minorHAnsi"/>
        </w:rPr>
        <w:t>, sumando</w:t>
      </w:r>
      <w:r w:rsidRPr="000E6CF6">
        <w:rPr>
          <w:rFonts w:asciiTheme="minorHAnsi" w:hAnsiTheme="minorHAnsi" w:cstheme="minorHAnsi"/>
        </w:rPr>
        <w:t xml:space="preserve"> </w:t>
      </w:r>
      <w:r w:rsidR="00255EAB">
        <w:rPr>
          <w:rFonts w:asciiTheme="minorHAnsi" w:hAnsiTheme="minorHAnsi" w:cstheme="minorHAnsi"/>
        </w:rPr>
        <w:t>2</w:t>
      </w:r>
      <w:r w:rsidRPr="000E6CF6">
        <w:rPr>
          <w:rFonts w:asciiTheme="minorHAnsi" w:hAnsiTheme="minorHAnsi" w:cstheme="minorHAnsi"/>
        </w:rPr>
        <w:t xml:space="preserve"> puntos</w:t>
      </w:r>
      <w:r w:rsidR="00B01C7B">
        <w:rPr>
          <w:rFonts w:asciiTheme="minorHAnsi" w:hAnsiTheme="minorHAnsi" w:cstheme="minorHAnsi"/>
        </w:rPr>
        <w:t xml:space="preserve"> más</w:t>
      </w:r>
      <w:r w:rsidRPr="000E6CF6">
        <w:rPr>
          <w:rFonts w:asciiTheme="minorHAnsi" w:hAnsiTheme="minorHAnsi" w:cstheme="minorHAnsi"/>
        </w:rPr>
        <w:t xml:space="preserve"> </w:t>
      </w:r>
      <w:r w:rsidR="00255EAB">
        <w:rPr>
          <w:rFonts w:asciiTheme="minorHAnsi" w:hAnsiTheme="minorHAnsi" w:cstheme="minorHAnsi"/>
        </w:rPr>
        <w:t>si presenta un segundo producto, aunque este sea de una calidad inferior.</w:t>
      </w:r>
    </w:p>
    <w:p w14:paraId="54E0835E" w14:textId="63838B29" w:rsidR="00C23308" w:rsidRPr="00C168CD" w:rsidRDefault="000E6CF6" w:rsidP="00C23308">
      <w:pPr>
        <w:rPr>
          <w:rFonts w:asciiTheme="minorHAnsi" w:hAnsiTheme="minorHAnsi" w:cstheme="minorHAnsi"/>
        </w:rPr>
      </w:pPr>
      <w:r w:rsidRPr="000E6CF6">
        <w:rPr>
          <w:rFonts w:asciiTheme="minorHAnsi" w:hAnsiTheme="minorHAnsi" w:cstheme="minorHAnsi"/>
        </w:rPr>
        <w:t xml:space="preserve">- Se valorará con </w:t>
      </w:r>
      <w:r w:rsidR="00142369">
        <w:rPr>
          <w:rFonts w:asciiTheme="minorHAnsi" w:hAnsiTheme="minorHAnsi" w:cstheme="minorHAnsi"/>
        </w:rPr>
        <w:t>2</w:t>
      </w:r>
      <w:r w:rsidRPr="000E6CF6">
        <w:rPr>
          <w:rFonts w:asciiTheme="minorHAnsi" w:hAnsiTheme="minorHAnsi" w:cstheme="minorHAnsi"/>
        </w:rPr>
        <w:t xml:space="preserve"> puntos al licitador que presente </w:t>
      </w:r>
      <w:r w:rsidR="00142369">
        <w:rPr>
          <w:rFonts w:asciiTheme="minorHAnsi" w:hAnsiTheme="minorHAnsi" w:cstheme="minorHAnsi"/>
        </w:rPr>
        <w:t xml:space="preserve">un producto ibérico </w:t>
      </w:r>
      <w:r w:rsidRPr="000E6CF6">
        <w:rPr>
          <w:rFonts w:asciiTheme="minorHAnsi" w:hAnsiTheme="minorHAnsi" w:cstheme="minorHAnsi"/>
        </w:rPr>
        <w:t>de cebo</w:t>
      </w:r>
      <w:r w:rsidR="00142369">
        <w:rPr>
          <w:rFonts w:asciiTheme="minorHAnsi" w:hAnsiTheme="minorHAnsi" w:cstheme="minorHAnsi"/>
        </w:rPr>
        <w:t>, sumando</w:t>
      </w:r>
      <w:r w:rsidRPr="000E6CF6">
        <w:rPr>
          <w:rFonts w:asciiTheme="minorHAnsi" w:hAnsiTheme="minorHAnsi" w:cstheme="minorHAnsi"/>
        </w:rPr>
        <w:t xml:space="preserve"> </w:t>
      </w:r>
      <w:r w:rsidR="00142369">
        <w:rPr>
          <w:rFonts w:asciiTheme="minorHAnsi" w:hAnsiTheme="minorHAnsi" w:cstheme="minorHAnsi"/>
        </w:rPr>
        <w:t>2</w:t>
      </w:r>
      <w:r w:rsidRPr="000E6CF6">
        <w:rPr>
          <w:rFonts w:asciiTheme="minorHAnsi" w:hAnsiTheme="minorHAnsi" w:cstheme="minorHAnsi"/>
        </w:rPr>
        <w:t xml:space="preserve"> puntos </w:t>
      </w:r>
      <w:r w:rsidR="00B01C7B">
        <w:rPr>
          <w:rFonts w:asciiTheme="minorHAnsi" w:hAnsiTheme="minorHAnsi" w:cstheme="minorHAnsi"/>
        </w:rPr>
        <w:t xml:space="preserve">más si se presenta un segundo producto. </w:t>
      </w:r>
      <w:r w:rsidR="00C23308" w:rsidRPr="00C168CD">
        <w:rPr>
          <w:rFonts w:asciiTheme="minorHAnsi" w:hAnsiTheme="minorHAnsi" w:cstheme="minorHAnsi"/>
        </w:rPr>
        <w:t xml:space="preserve"> </w:t>
      </w:r>
    </w:p>
    <w:p w14:paraId="441C82F1" w14:textId="77777777" w:rsidR="00C23308" w:rsidRPr="00C168CD" w:rsidRDefault="00C23308" w:rsidP="00C23308">
      <w:pPr>
        <w:rPr>
          <w:rFonts w:asciiTheme="minorHAnsi" w:hAnsiTheme="minorHAnsi" w:cstheme="minorHAnsi"/>
        </w:rPr>
      </w:pPr>
    </w:p>
    <w:p w14:paraId="14D83092" w14:textId="2F947173" w:rsidR="00C23308" w:rsidRPr="00C168CD" w:rsidRDefault="002D69A8" w:rsidP="00C23308">
      <w:pPr>
        <w:rPr>
          <w:rFonts w:asciiTheme="minorHAnsi" w:hAnsiTheme="minorHAnsi" w:cstheme="minorHAnsi"/>
        </w:rPr>
      </w:pPr>
      <w:r>
        <w:rPr>
          <w:rFonts w:asciiTheme="minorHAnsi" w:hAnsiTheme="minorHAnsi" w:cstheme="minorHAnsi"/>
        </w:rPr>
        <w:t xml:space="preserve">2. </w:t>
      </w:r>
      <w:r w:rsidR="00C23308" w:rsidRPr="00C168CD">
        <w:rPr>
          <w:rFonts w:asciiTheme="minorHAnsi" w:hAnsiTheme="minorHAnsi" w:cstheme="minorHAnsi"/>
        </w:rPr>
        <w:t>Vinos y espumosos:</w:t>
      </w:r>
      <w:r>
        <w:rPr>
          <w:rFonts w:asciiTheme="minorHAnsi" w:hAnsiTheme="minorHAnsi" w:cstheme="minorHAnsi"/>
        </w:rPr>
        <w:t xml:space="preserve"> puntuación </w:t>
      </w:r>
      <w:r w:rsidR="00C23308" w:rsidRPr="00C168CD">
        <w:rPr>
          <w:rFonts w:asciiTheme="minorHAnsi" w:hAnsiTheme="minorHAnsi" w:cstheme="minorHAnsi"/>
        </w:rPr>
        <w:t>máxim</w:t>
      </w:r>
      <w:r>
        <w:rPr>
          <w:rFonts w:asciiTheme="minorHAnsi" w:hAnsiTheme="minorHAnsi" w:cstheme="minorHAnsi"/>
        </w:rPr>
        <w:t>a de</w:t>
      </w:r>
      <w:r w:rsidR="00C23308" w:rsidRPr="00C168CD">
        <w:rPr>
          <w:rFonts w:asciiTheme="minorHAnsi" w:hAnsiTheme="minorHAnsi" w:cstheme="minorHAnsi"/>
        </w:rPr>
        <w:t xml:space="preserve"> 6 puntos.</w:t>
      </w:r>
    </w:p>
    <w:p w14:paraId="44CBFC6C" w14:textId="77777777" w:rsidR="00C23308" w:rsidRPr="00C168CD" w:rsidRDefault="00C23308" w:rsidP="00C23308">
      <w:pPr>
        <w:rPr>
          <w:rFonts w:asciiTheme="minorHAnsi" w:hAnsiTheme="minorHAnsi" w:cstheme="minorHAnsi"/>
        </w:rPr>
      </w:pPr>
    </w:p>
    <w:p w14:paraId="609F9B97" w14:textId="77777777" w:rsidR="00C23308" w:rsidRPr="00C168CD" w:rsidRDefault="00C23308" w:rsidP="00C23308">
      <w:pPr>
        <w:rPr>
          <w:rFonts w:asciiTheme="minorHAnsi" w:hAnsiTheme="minorHAnsi" w:cstheme="minorHAnsi"/>
        </w:rPr>
      </w:pPr>
      <w:r w:rsidRPr="00C168CD">
        <w:rPr>
          <w:rFonts w:asciiTheme="minorHAnsi" w:hAnsiTheme="minorHAnsi" w:cstheme="minorHAnsi"/>
        </w:rPr>
        <w:t>El licitador ofertará como mínimo 1 botella de vino, la cual deberá ser de vino tinto o de espumoso. En el caso de que no oferte 1 botella de vino obtendrá 0 puntos.</w:t>
      </w:r>
    </w:p>
    <w:p w14:paraId="6620E052" w14:textId="77777777" w:rsidR="00C23308" w:rsidRPr="00C168CD" w:rsidRDefault="00C23308" w:rsidP="00C23308">
      <w:pPr>
        <w:rPr>
          <w:rFonts w:asciiTheme="minorHAnsi" w:hAnsiTheme="minorHAnsi" w:cstheme="minorHAnsi"/>
        </w:rPr>
      </w:pPr>
    </w:p>
    <w:p w14:paraId="164A9C48" w14:textId="0F2D3F3F" w:rsidR="00C23308" w:rsidRPr="00C168CD" w:rsidRDefault="00C23308" w:rsidP="00C23308">
      <w:pPr>
        <w:rPr>
          <w:rFonts w:asciiTheme="minorHAnsi" w:hAnsiTheme="minorHAnsi" w:cstheme="minorHAnsi"/>
        </w:rPr>
      </w:pPr>
      <w:r w:rsidRPr="00C168CD">
        <w:rPr>
          <w:rFonts w:asciiTheme="minorHAnsi" w:hAnsiTheme="minorHAnsi" w:cstheme="minorHAnsi"/>
        </w:rPr>
        <w:t>-</w:t>
      </w:r>
      <w:r w:rsidR="003C0913" w:rsidRPr="003C0913">
        <w:rPr>
          <w:rFonts w:asciiTheme="minorHAnsi" w:hAnsiTheme="minorHAnsi" w:cstheme="minorHAnsi"/>
        </w:rPr>
        <w:t xml:space="preserve"> </w:t>
      </w:r>
      <w:r w:rsidR="003C0913" w:rsidRPr="00C168CD">
        <w:rPr>
          <w:rFonts w:asciiTheme="minorHAnsi" w:hAnsiTheme="minorHAnsi" w:cstheme="minorHAnsi"/>
        </w:rPr>
        <w:t xml:space="preserve">El licitador obtendrá </w:t>
      </w:r>
      <w:r w:rsidR="00B50E47">
        <w:rPr>
          <w:rFonts w:asciiTheme="minorHAnsi" w:hAnsiTheme="minorHAnsi" w:cstheme="minorHAnsi"/>
        </w:rPr>
        <w:t>6</w:t>
      </w:r>
      <w:r w:rsidR="003C0913" w:rsidRPr="00C168CD">
        <w:rPr>
          <w:rFonts w:asciiTheme="minorHAnsi" w:hAnsiTheme="minorHAnsi" w:cstheme="minorHAnsi"/>
        </w:rPr>
        <w:t xml:space="preserve"> puntos si el licitador ofertara 2 botellas de vino, una es de vino tinto reserva y otra de un espumoso, contando toda</w:t>
      </w:r>
      <w:r w:rsidR="004D1CC5">
        <w:rPr>
          <w:rFonts w:asciiTheme="minorHAnsi" w:hAnsiTheme="minorHAnsi" w:cstheme="minorHAnsi"/>
        </w:rPr>
        <w:t>s</w:t>
      </w:r>
      <w:r w:rsidR="003C0913" w:rsidRPr="00C168CD">
        <w:rPr>
          <w:rFonts w:asciiTheme="minorHAnsi" w:hAnsiTheme="minorHAnsi" w:cstheme="minorHAnsi"/>
        </w:rPr>
        <w:t xml:space="preserve"> las botellas ofertadas con denominación de origen.</w:t>
      </w:r>
    </w:p>
    <w:p w14:paraId="475A3E9D" w14:textId="40499330" w:rsidR="00C23308" w:rsidRPr="00C168CD" w:rsidRDefault="00C23308" w:rsidP="00C23308">
      <w:pPr>
        <w:rPr>
          <w:rFonts w:asciiTheme="minorHAnsi" w:hAnsiTheme="minorHAnsi" w:cstheme="minorHAnsi"/>
        </w:rPr>
      </w:pPr>
      <w:r w:rsidRPr="00C168CD">
        <w:rPr>
          <w:rFonts w:asciiTheme="minorHAnsi" w:hAnsiTheme="minorHAnsi" w:cstheme="minorHAnsi"/>
        </w:rPr>
        <w:t xml:space="preserve">-El licitador obtendrá </w:t>
      </w:r>
      <w:r w:rsidR="00B50E47">
        <w:rPr>
          <w:rFonts w:asciiTheme="minorHAnsi" w:hAnsiTheme="minorHAnsi" w:cstheme="minorHAnsi"/>
        </w:rPr>
        <w:t>4</w:t>
      </w:r>
      <w:r w:rsidRPr="00C168CD">
        <w:rPr>
          <w:rFonts w:asciiTheme="minorHAnsi" w:hAnsiTheme="minorHAnsi" w:cstheme="minorHAnsi"/>
        </w:rPr>
        <w:t xml:space="preserve"> puntos si el licitador ofertara </w:t>
      </w:r>
      <w:r w:rsidR="004D1CC5">
        <w:rPr>
          <w:rFonts w:asciiTheme="minorHAnsi" w:hAnsiTheme="minorHAnsi" w:cstheme="minorHAnsi"/>
        </w:rPr>
        <w:t>2</w:t>
      </w:r>
      <w:r w:rsidRPr="00C168CD">
        <w:rPr>
          <w:rFonts w:asciiTheme="minorHAnsi" w:hAnsiTheme="minorHAnsi" w:cstheme="minorHAnsi"/>
        </w:rPr>
        <w:t xml:space="preserve"> botella</w:t>
      </w:r>
      <w:r w:rsidR="004D1CC5">
        <w:rPr>
          <w:rFonts w:asciiTheme="minorHAnsi" w:hAnsiTheme="minorHAnsi" w:cstheme="minorHAnsi"/>
        </w:rPr>
        <w:t>s</w:t>
      </w:r>
      <w:r w:rsidRPr="00C168CD">
        <w:rPr>
          <w:rFonts w:asciiTheme="minorHAnsi" w:hAnsiTheme="minorHAnsi" w:cstheme="minorHAnsi"/>
        </w:rPr>
        <w:t xml:space="preserve"> de vino, una es de vino tinto reserva o de un espumoso, teniendo un</w:t>
      </w:r>
      <w:r w:rsidR="004D1CC5">
        <w:rPr>
          <w:rFonts w:asciiTheme="minorHAnsi" w:hAnsiTheme="minorHAnsi" w:cstheme="minorHAnsi"/>
        </w:rPr>
        <w:t>a</w:t>
      </w:r>
      <w:r w:rsidRPr="00C168CD">
        <w:rPr>
          <w:rFonts w:asciiTheme="minorHAnsi" w:hAnsiTheme="minorHAnsi" w:cstheme="minorHAnsi"/>
        </w:rPr>
        <w:t xml:space="preserve"> de </w:t>
      </w:r>
      <w:proofErr w:type="gramStart"/>
      <w:r w:rsidRPr="00C168CD">
        <w:rPr>
          <w:rFonts w:asciiTheme="minorHAnsi" w:hAnsiTheme="minorHAnsi" w:cstheme="minorHAnsi"/>
        </w:rPr>
        <w:t>l</w:t>
      </w:r>
      <w:r w:rsidR="004D1CC5">
        <w:rPr>
          <w:rFonts w:asciiTheme="minorHAnsi" w:hAnsiTheme="minorHAnsi" w:cstheme="minorHAnsi"/>
        </w:rPr>
        <w:t>a</w:t>
      </w:r>
      <w:r w:rsidRPr="00C168CD">
        <w:rPr>
          <w:rFonts w:asciiTheme="minorHAnsi" w:hAnsiTheme="minorHAnsi" w:cstheme="minorHAnsi"/>
        </w:rPr>
        <w:t>s dos denominación</w:t>
      </w:r>
      <w:proofErr w:type="gramEnd"/>
      <w:r w:rsidRPr="00C168CD">
        <w:rPr>
          <w:rFonts w:asciiTheme="minorHAnsi" w:hAnsiTheme="minorHAnsi" w:cstheme="minorHAnsi"/>
        </w:rPr>
        <w:t xml:space="preserve"> de origen.</w:t>
      </w:r>
    </w:p>
    <w:p w14:paraId="6C20D94F" w14:textId="326EED04" w:rsidR="00C23308" w:rsidRPr="00C168CD" w:rsidRDefault="00C23308" w:rsidP="00C23308">
      <w:pPr>
        <w:rPr>
          <w:rFonts w:asciiTheme="minorHAnsi" w:hAnsiTheme="minorHAnsi" w:cstheme="minorHAnsi"/>
        </w:rPr>
      </w:pPr>
      <w:r w:rsidRPr="00C168CD">
        <w:rPr>
          <w:rFonts w:asciiTheme="minorHAnsi" w:hAnsiTheme="minorHAnsi" w:cstheme="minorHAnsi"/>
        </w:rPr>
        <w:t>-</w:t>
      </w:r>
      <w:r w:rsidR="003C0913" w:rsidRPr="003C0913">
        <w:rPr>
          <w:rFonts w:asciiTheme="minorHAnsi" w:hAnsiTheme="minorHAnsi" w:cstheme="minorHAnsi"/>
        </w:rPr>
        <w:t xml:space="preserve"> </w:t>
      </w:r>
      <w:r w:rsidR="003C0913" w:rsidRPr="00C168CD">
        <w:rPr>
          <w:rFonts w:asciiTheme="minorHAnsi" w:hAnsiTheme="minorHAnsi" w:cstheme="minorHAnsi"/>
        </w:rPr>
        <w:t xml:space="preserve">El licitador obtendrá </w:t>
      </w:r>
      <w:r w:rsidR="00B50E47">
        <w:rPr>
          <w:rFonts w:asciiTheme="minorHAnsi" w:hAnsiTheme="minorHAnsi" w:cstheme="minorHAnsi"/>
        </w:rPr>
        <w:t>2</w:t>
      </w:r>
      <w:r w:rsidR="003C0913" w:rsidRPr="00C168CD">
        <w:rPr>
          <w:rFonts w:asciiTheme="minorHAnsi" w:hAnsiTheme="minorHAnsi" w:cstheme="minorHAnsi"/>
        </w:rPr>
        <w:t xml:space="preserve"> puntos si </w:t>
      </w:r>
      <w:r w:rsidR="004D1CC5">
        <w:rPr>
          <w:rFonts w:asciiTheme="minorHAnsi" w:hAnsiTheme="minorHAnsi" w:cstheme="minorHAnsi"/>
        </w:rPr>
        <w:t>el licitador ofertara una</w:t>
      </w:r>
      <w:r w:rsidR="003C0913" w:rsidRPr="00C168CD">
        <w:rPr>
          <w:rFonts w:asciiTheme="minorHAnsi" w:hAnsiTheme="minorHAnsi" w:cstheme="minorHAnsi"/>
        </w:rPr>
        <w:t xml:space="preserve"> botella de vino</w:t>
      </w:r>
      <w:r w:rsidR="004D1CC5">
        <w:rPr>
          <w:rFonts w:asciiTheme="minorHAnsi" w:hAnsiTheme="minorHAnsi" w:cstheme="minorHAnsi"/>
        </w:rPr>
        <w:t xml:space="preserve"> con</w:t>
      </w:r>
      <w:r w:rsidR="003C0913" w:rsidRPr="00C168CD">
        <w:rPr>
          <w:rFonts w:asciiTheme="minorHAnsi" w:hAnsiTheme="minorHAnsi" w:cstheme="minorHAnsi"/>
        </w:rPr>
        <w:t xml:space="preserve"> denominación de origen.</w:t>
      </w:r>
    </w:p>
    <w:p w14:paraId="433DA874" w14:textId="77777777" w:rsidR="00C23308" w:rsidRPr="00C168CD" w:rsidRDefault="00C23308" w:rsidP="00C23308">
      <w:pPr>
        <w:rPr>
          <w:rFonts w:asciiTheme="minorHAnsi" w:hAnsiTheme="minorHAnsi" w:cstheme="minorHAnsi"/>
        </w:rPr>
      </w:pPr>
      <w:r w:rsidRPr="00C168CD">
        <w:rPr>
          <w:rFonts w:asciiTheme="minorHAnsi" w:hAnsiTheme="minorHAnsi" w:cstheme="minorHAnsi"/>
        </w:rPr>
        <w:lastRenderedPageBreak/>
        <w:t xml:space="preserve">-Para obtener la máxima puntuación del criterio (6 puntos), las botellas de vino con denominación de origen ofertadas de acuerdo a lo indicado en el párrafo </w:t>
      </w:r>
      <w:proofErr w:type="gramStart"/>
      <w:r w:rsidRPr="00C168CD">
        <w:rPr>
          <w:rFonts w:asciiTheme="minorHAnsi" w:hAnsiTheme="minorHAnsi" w:cstheme="minorHAnsi"/>
        </w:rPr>
        <w:t>anterior,</w:t>
      </w:r>
      <w:proofErr w:type="gramEnd"/>
      <w:r w:rsidRPr="00C168CD">
        <w:rPr>
          <w:rFonts w:asciiTheme="minorHAnsi" w:hAnsiTheme="minorHAnsi" w:cstheme="minorHAnsi"/>
        </w:rPr>
        <w:t xml:space="preserve"> deberán contar ambas con un premio obtenido en una feria o concurso a nivel nacional o internacional.</w:t>
      </w:r>
    </w:p>
    <w:p w14:paraId="2EA30FAD" w14:textId="77777777" w:rsidR="00C23308" w:rsidRPr="00C168CD" w:rsidRDefault="00C23308" w:rsidP="00C23308">
      <w:pPr>
        <w:rPr>
          <w:rFonts w:asciiTheme="minorHAnsi" w:hAnsiTheme="minorHAnsi" w:cstheme="minorHAnsi"/>
        </w:rPr>
      </w:pPr>
    </w:p>
    <w:p w14:paraId="409D3484" w14:textId="6D2F92E2" w:rsidR="00C23308" w:rsidRPr="00C168CD" w:rsidRDefault="004273DB" w:rsidP="00C23308">
      <w:pPr>
        <w:rPr>
          <w:rFonts w:asciiTheme="minorHAnsi" w:hAnsiTheme="minorHAnsi" w:cstheme="minorHAnsi"/>
        </w:rPr>
      </w:pPr>
      <w:r>
        <w:rPr>
          <w:rFonts w:asciiTheme="minorHAnsi" w:hAnsiTheme="minorHAnsi" w:cstheme="minorHAnsi"/>
        </w:rPr>
        <w:t xml:space="preserve">3. </w:t>
      </w:r>
      <w:r w:rsidR="00C23308" w:rsidRPr="00C168CD">
        <w:rPr>
          <w:rFonts w:asciiTheme="minorHAnsi" w:hAnsiTheme="minorHAnsi" w:cstheme="minorHAnsi"/>
        </w:rPr>
        <w:t>Turrones y dulces: máximo 3 puntos.</w:t>
      </w:r>
    </w:p>
    <w:p w14:paraId="69F48F88" w14:textId="77777777" w:rsidR="00C23308" w:rsidRPr="00C168CD" w:rsidRDefault="00C23308" w:rsidP="00C23308">
      <w:pPr>
        <w:rPr>
          <w:rFonts w:asciiTheme="minorHAnsi" w:hAnsiTheme="minorHAnsi" w:cstheme="minorHAnsi"/>
        </w:rPr>
      </w:pPr>
    </w:p>
    <w:p w14:paraId="66333D9B" w14:textId="77777777" w:rsidR="00C23308" w:rsidRPr="00C168CD" w:rsidRDefault="00C23308" w:rsidP="00C23308">
      <w:pPr>
        <w:rPr>
          <w:rFonts w:asciiTheme="minorHAnsi" w:hAnsiTheme="minorHAnsi" w:cstheme="minorHAnsi"/>
        </w:rPr>
      </w:pPr>
      <w:r w:rsidRPr="00C168CD">
        <w:rPr>
          <w:rFonts w:asciiTheme="minorHAnsi" w:hAnsiTheme="minorHAnsi" w:cstheme="minorHAnsi"/>
        </w:rPr>
        <w:t>El licitador ofertará al menos una tableta de turrón, siendo de turrón blando o de turrón duro, con un peso de al menos 200 gramos. En caso contrario obtendrá 0 puntos.</w:t>
      </w:r>
    </w:p>
    <w:p w14:paraId="56CF3E0C" w14:textId="77777777" w:rsidR="00C23308" w:rsidRPr="00C168CD" w:rsidRDefault="00C23308" w:rsidP="00C23308">
      <w:pPr>
        <w:rPr>
          <w:rFonts w:asciiTheme="minorHAnsi" w:hAnsiTheme="minorHAnsi" w:cstheme="minorHAnsi"/>
        </w:rPr>
      </w:pPr>
    </w:p>
    <w:p w14:paraId="678C2AEC" w14:textId="3051889D" w:rsidR="00C23308" w:rsidRPr="00C168CD" w:rsidRDefault="00C23308" w:rsidP="00C23308">
      <w:pPr>
        <w:rPr>
          <w:rFonts w:asciiTheme="minorHAnsi" w:hAnsiTheme="minorHAnsi" w:cstheme="minorHAnsi"/>
        </w:rPr>
      </w:pPr>
      <w:r w:rsidRPr="00C168CD">
        <w:rPr>
          <w:rFonts w:asciiTheme="minorHAnsi" w:hAnsiTheme="minorHAnsi" w:cstheme="minorHAnsi"/>
        </w:rPr>
        <w:t xml:space="preserve">- </w:t>
      </w:r>
      <w:r w:rsidR="006F2BE7" w:rsidRPr="00C168CD">
        <w:rPr>
          <w:rFonts w:asciiTheme="minorHAnsi" w:hAnsiTheme="minorHAnsi" w:cstheme="minorHAnsi"/>
        </w:rPr>
        <w:t>Para obtener la máxima puntuación del criterio (3 puntos), las dos tabletas de turrón ofertadas por el licitador con un peso de al menos 200 gramos cada una, deberán ser una de turrón duro y otra de turrón blando de sabores distintos y además deberá ofertar un producto dulce típico navideño (polvorones, mazapanes, mantecados, etc.) con un peso mínimo de 150 gramos.</w:t>
      </w:r>
    </w:p>
    <w:p w14:paraId="07579467" w14:textId="40F7D191" w:rsidR="00C23308" w:rsidRPr="00C168CD" w:rsidRDefault="00C23308" w:rsidP="00C23308">
      <w:pPr>
        <w:rPr>
          <w:rFonts w:asciiTheme="minorHAnsi" w:hAnsiTheme="minorHAnsi" w:cstheme="minorHAnsi"/>
        </w:rPr>
      </w:pPr>
      <w:r w:rsidRPr="00C168CD">
        <w:rPr>
          <w:rFonts w:asciiTheme="minorHAnsi" w:hAnsiTheme="minorHAnsi" w:cstheme="minorHAnsi"/>
        </w:rPr>
        <w:t>- El licitador obtendrá 2 puntos si oferta dos tabletas de turrón con un peso de al menos 200 gramos cada una, siendo una de turrón duro y otra de turrón blando.</w:t>
      </w:r>
    </w:p>
    <w:p w14:paraId="45E4DFC7" w14:textId="56F31931" w:rsidR="00C23308" w:rsidRPr="00C168CD" w:rsidRDefault="00C23308" w:rsidP="00C23308">
      <w:pPr>
        <w:rPr>
          <w:rFonts w:asciiTheme="minorHAnsi" w:hAnsiTheme="minorHAnsi" w:cstheme="minorHAnsi"/>
        </w:rPr>
      </w:pPr>
      <w:r w:rsidRPr="00C168CD">
        <w:rPr>
          <w:rFonts w:asciiTheme="minorHAnsi" w:hAnsiTheme="minorHAnsi" w:cstheme="minorHAnsi"/>
        </w:rPr>
        <w:t xml:space="preserve">- </w:t>
      </w:r>
      <w:r w:rsidR="006F2BE7" w:rsidRPr="00C168CD">
        <w:rPr>
          <w:rFonts w:asciiTheme="minorHAnsi" w:hAnsiTheme="minorHAnsi" w:cstheme="minorHAnsi"/>
        </w:rPr>
        <w:t>El licitador obtendrá 1 puntos si oferta una tableta de turrón con un peso de al menos 200 gramos, siendo de turrón duro o de turrón blando.</w:t>
      </w:r>
    </w:p>
    <w:p w14:paraId="78699D25" w14:textId="77777777" w:rsidR="00C23308" w:rsidRPr="00C168CD" w:rsidRDefault="00C23308" w:rsidP="00C23308">
      <w:pPr>
        <w:rPr>
          <w:rFonts w:asciiTheme="minorHAnsi" w:hAnsiTheme="minorHAnsi" w:cstheme="minorHAnsi"/>
        </w:rPr>
      </w:pPr>
    </w:p>
    <w:p w14:paraId="06BE9C11" w14:textId="77777777" w:rsidR="00C23308" w:rsidRPr="00C168CD" w:rsidRDefault="00C23308" w:rsidP="00C23308">
      <w:pPr>
        <w:rPr>
          <w:rFonts w:asciiTheme="minorHAnsi" w:hAnsiTheme="minorHAnsi" w:cstheme="minorHAnsi"/>
        </w:rPr>
      </w:pPr>
      <w:r w:rsidRPr="00C168CD">
        <w:rPr>
          <w:rFonts w:asciiTheme="minorHAnsi" w:hAnsiTheme="minorHAnsi" w:cstheme="minorHAnsi"/>
        </w:rPr>
        <w:t>NOTA: Se entenderá que los turrones son de sabores distintos cuando sus ingredientes principales sean diferentes. *Ejemplos: turrón duro de almendra y turrón blando de chocolate; turrón blando de almendra y turrón duro de avellana con chocolate.</w:t>
      </w:r>
    </w:p>
    <w:p w14:paraId="5975E2F5" w14:textId="77777777" w:rsidR="00C23308" w:rsidRPr="00C168CD" w:rsidRDefault="00C23308" w:rsidP="00C23308">
      <w:pPr>
        <w:rPr>
          <w:rFonts w:asciiTheme="minorHAnsi" w:hAnsiTheme="minorHAnsi" w:cstheme="minorHAnsi"/>
        </w:rPr>
      </w:pPr>
    </w:p>
    <w:p w14:paraId="1A90C658" w14:textId="062D42A1" w:rsidR="00C23308" w:rsidRPr="00C168CD" w:rsidRDefault="004273DB" w:rsidP="00C23308">
      <w:pPr>
        <w:rPr>
          <w:rFonts w:asciiTheme="minorHAnsi" w:hAnsiTheme="minorHAnsi" w:cstheme="minorHAnsi"/>
        </w:rPr>
      </w:pPr>
      <w:r>
        <w:rPr>
          <w:rFonts w:asciiTheme="minorHAnsi" w:hAnsiTheme="minorHAnsi" w:cstheme="minorHAnsi"/>
        </w:rPr>
        <w:t xml:space="preserve">4. </w:t>
      </w:r>
      <w:r w:rsidR="00C23308" w:rsidRPr="00C168CD">
        <w:rPr>
          <w:rFonts w:asciiTheme="minorHAnsi" w:hAnsiTheme="minorHAnsi" w:cstheme="minorHAnsi"/>
        </w:rPr>
        <w:t>Conservas y otros: máximo 1 puntos.</w:t>
      </w:r>
    </w:p>
    <w:p w14:paraId="3F15E2AE" w14:textId="77777777" w:rsidR="00C23308" w:rsidRPr="00C168CD" w:rsidRDefault="00C23308" w:rsidP="00C23308">
      <w:pPr>
        <w:rPr>
          <w:rFonts w:asciiTheme="minorHAnsi" w:hAnsiTheme="minorHAnsi" w:cstheme="minorHAnsi"/>
        </w:rPr>
      </w:pPr>
    </w:p>
    <w:p w14:paraId="45A5F657" w14:textId="77777777" w:rsidR="00C23308" w:rsidRPr="00C168CD" w:rsidRDefault="00C23308" w:rsidP="00C23308">
      <w:pPr>
        <w:rPr>
          <w:rFonts w:asciiTheme="minorHAnsi" w:hAnsiTheme="minorHAnsi" w:cstheme="minorHAnsi"/>
        </w:rPr>
      </w:pPr>
      <w:r w:rsidRPr="00C168CD">
        <w:rPr>
          <w:rFonts w:asciiTheme="minorHAnsi" w:hAnsiTheme="minorHAnsi" w:cstheme="minorHAnsi"/>
        </w:rPr>
        <w:t>El licitador ofertará al menos una conserva o producto enlatado con un peso neto escurrido de al menos 100 gramos a elegir entre las siguientes opciones: Atún, bonito del norte, anchoas, paté, mejillones o pimientos. En caso contrario obtendrá 0 puntos.</w:t>
      </w:r>
    </w:p>
    <w:p w14:paraId="0AE84C3D" w14:textId="77777777" w:rsidR="00C23308" w:rsidRPr="00C168CD" w:rsidRDefault="00C23308" w:rsidP="00C23308">
      <w:pPr>
        <w:rPr>
          <w:rFonts w:asciiTheme="minorHAnsi" w:hAnsiTheme="minorHAnsi" w:cstheme="minorHAnsi"/>
        </w:rPr>
      </w:pPr>
    </w:p>
    <w:p w14:paraId="0CC17177" w14:textId="28C44E4E" w:rsidR="00C23308" w:rsidRPr="00C168CD" w:rsidRDefault="00C23308" w:rsidP="00C23308">
      <w:pPr>
        <w:rPr>
          <w:rFonts w:asciiTheme="minorHAnsi" w:hAnsiTheme="minorHAnsi" w:cstheme="minorHAnsi"/>
        </w:rPr>
      </w:pPr>
      <w:r w:rsidRPr="00C168CD">
        <w:rPr>
          <w:rFonts w:asciiTheme="minorHAnsi" w:hAnsiTheme="minorHAnsi" w:cstheme="minorHAnsi"/>
        </w:rPr>
        <w:t xml:space="preserve">- </w:t>
      </w:r>
      <w:r w:rsidR="0045040A" w:rsidRPr="00C168CD">
        <w:rPr>
          <w:rFonts w:asciiTheme="minorHAnsi" w:hAnsiTheme="minorHAnsi" w:cstheme="minorHAnsi"/>
        </w:rPr>
        <w:t>Para obtener la máxima puntuación del criterio (1 punto), el licitador deberá ofertar 3 conservas o productos enlatados de alimentos diferentes, incorporando necesariamente bonito del norte y atún, ambos en aceite de oliva y de un peso neto escurrido de mínimo 180 gramos.</w:t>
      </w:r>
    </w:p>
    <w:p w14:paraId="742AA9A2" w14:textId="55002C74" w:rsidR="00C23308" w:rsidRPr="00C168CD" w:rsidRDefault="00C23308" w:rsidP="00C23308">
      <w:pPr>
        <w:rPr>
          <w:rFonts w:asciiTheme="minorHAnsi" w:hAnsiTheme="minorHAnsi" w:cstheme="minorHAnsi"/>
        </w:rPr>
      </w:pPr>
      <w:r w:rsidRPr="00C168CD">
        <w:rPr>
          <w:rFonts w:asciiTheme="minorHAnsi" w:hAnsiTheme="minorHAnsi" w:cstheme="minorHAnsi"/>
        </w:rPr>
        <w:t xml:space="preserve">- El licitador obtendrá </w:t>
      </w:r>
      <w:r w:rsidR="004273DB">
        <w:rPr>
          <w:rFonts w:asciiTheme="minorHAnsi" w:hAnsiTheme="minorHAnsi" w:cstheme="minorHAnsi"/>
        </w:rPr>
        <w:t>0</w:t>
      </w:r>
      <w:r w:rsidRPr="00C168CD">
        <w:rPr>
          <w:rFonts w:asciiTheme="minorHAnsi" w:hAnsiTheme="minorHAnsi" w:cstheme="minorHAnsi"/>
        </w:rPr>
        <w:t>,</w:t>
      </w:r>
      <w:r w:rsidR="004273DB">
        <w:rPr>
          <w:rFonts w:asciiTheme="minorHAnsi" w:hAnsiTheme="minorHAnsi" w:cstheme="minorHAnsi"/>
        </w:rPr>
        <w:t>75</w:t>
      </w:r>
      <w:r w:rsidRPr="00C168CD">
        <w:rPr>
          <w:rFonts w:asciiTheme="minorHAnsi" w:hAnsiTheme="minorHAnsi" w:cstheme="minorHAnsi"/>
        </w:rPr>
        <w:t xml:space="preserve"> puntos si oferta 2 conservas o productos enlatados de alimentos diferentes y al menos uno de los dos productos es bonito del norte o atún, ambos en aceite de oliva y de un peso neto escurrido de mínimo 180 gramos.</w:t>
      </w:r>
    </w:p>
    <w:p w14:paraId="23BAB007" w14:textId="0DFCDBC2" w:rsidR="00C23308" w:rsidRPr="00C168CD" w:rsidRDefault="00C23308" w:rsidP="00C23308">
      <w:pPr>
        <w:rPr>
          <w:rFonts w:asciiTheme="minorHAnsi" w:hAnsiTheme="minorHAnsi" w:cstheme="minorHAnsi"/>
        </w:rPr>
      </w:pPr>
      <w:r w:rsidRPr="00C168CD">
        <w:rPr>
          <w:rFonts w:asciiTheme="minorHAnsi" w:hAnsiTheme="minorHAnsi" w:cstheme="minorHAnsi"/>
        </w:rPr>
        <w:t xml:space="preserve">- </w:t>
      </w:r>
      <w:r w:rsidR="0045040A" w:rsidRPr="00C168CD">
        <w:rPr>
          <w:rFonts w:asciiTheme="minorHAnsi" w:hAnsiTheme="minorHAnsi" w:cstheme="minorHAnsi"/>
        </w:rPr>
        <w:t>El licitador obtendrá 0,50 puntos si solo oferta una conserva o producto enlatado con un peso neto escurrido de al menos 100 gramos.</w:t>
      </w:r>
    </w:p>
    <w:p w14:paraId="4BFFBFE7" w14:textId="77777777" w:rsidR="00C23308" w:rsidRPr="00C168CD" w:rsidRDefault="00C23308" w:rsidP="00C23308">
      <w:pPr>
        <w:rPr>
          <w:rFonts w:asciiTheme="minorHAnsi" w:hAnsiTheme="minorHAnsi" w:cstheme="minorHAnsi"/>
        </w:rPr>
      </w:pPr>
    </w:p>
    <w:p w14:paraId="4EBA2C0F" w14:textId="780A0C71" w:rsidR="00992A0D" w:rsidRPr="00C168CD" w:rsidRDefault="00C23308" w:rsidP="00C23308">
      <w:pPr>
        <w:rPr>
          <w:rFonts w:asciiTheme="minorHAnsi" w:hAnsiTheme="minorHAnsi" w:cstheme="minorHAnsi"/>
        </w:rPr>
      </w:pPr>
      <w:r w:rsidRPr="00C168CD">
        <w:rPr>
          <w:rFonts w:asciiTheme="minorHAnsi" w:hAnsiTheme="minorHAnsi" w:cstheme="minorHAnsi"/>
        </w:rPr>
        <w:t>NOTA: Los licitadores deberán subir a la plataforma en formato .</w:t>
      </w:r>
      <w:proofErr w:type="spellStart"/>
      <w:r w:rsidRPr="00C168CD">
        <w:rPr>
          <w:rFonts w:asciiTheme="minorHAnsi" w:hAnsiTheme="minorHAnsi" w:cstheme="minorHAnsi"/>
        </w:rPr>
        <w:t>pdf</w:t>
      </w:r>
      <w:proofErr w:type="spellEnd"/>
      <w:r w:rsidRPr="00C168CD">
        <w:rPr>
          <w:rFonts w:asciiTheme="minorHAnsi" w:hAnsiTheme="minorHAnsi" w:cstheme="minorHAnsi"/>
        </w:rPr>
        <w:t xml:space="preserve"> o en una carpeta comprimida en formato .zip una declaración responsable con la enumeración y descripción de los productos ofertados como prestaciones adicionales. </w:t>
      </w:r>
    </w:p>
    <w:sectPr w:rsidR="00992A0D" w:rsidRPr="00C168CD">
      <w:headerReference w:type="default" r:id="rId7"/>
      <w:footerReference w:type="even" r:id="rId8"/>
      <w:footerReference w:type="default" r:id="rId9"/>
      <w:footerReference w:type="first" r:id="rId10"/>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5C2B42" w14:textId="77777777" w:rsidR="00CD40ED" w:rsidRDefault="00CD40ED" w:rsidP="006E333C">
      <w:r>
        <w:separator/>
      </w:r>
    </w:p>
  </w:endnote>
  <w:endnote w:type="continuationSeparator" w:id="0">
    <w:p w14:paraId="457ACA92" w14:textId="77777777" w:rsidR="00CD40ED" w:rsidRDefault="00CD40ED" w:rsidP="006E33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6F0F8" w14:textId="503EBD2D" w:rsidR="000B39AA" w:rsidRDefault="000B39AA">
    <w:pPr>
      <w:pStyle w:val="Piedepgina"/>
    </w:pPr>
    <w:r>
      <w:rPr>
        <w:noProof/>
        <w14:ligatures w14:val="standardContextual"/>
      </w:rPr>
      <mc:AlternateContent>
        <mc:Choice Requires="wps">
          <w:drawing>
            <wp:anchor distT="0" distB="0" distL="0" distR="0" simplePos="0" relativeHeight="251657728" behindDoc="0" locked="0" layoutInCell="1" allowOverlap="1" wp14:anchorId="11EC5126" wp14:editId="1AA3A5D6">
              <wp:simplePos x="635" y="635"/>
              <wp:positionH relativeFrom="page">
                <wp:align>left</wp:align>
              </wp:positionH>
              <wp:positionV relativeFrom="page">
                <wp:align>bottom</wp:align>
              </wp:positionV>
              <wp:extent cx="934085" cy="422910"/>
              <wp:effectExtent l="0" t="0" r="18415" b="0"/>
              <wp:wrapNone/>
              <wp:docPr id="110877186" name="Cuadro de texto 2"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4085" cy="422910"/>
                      </a:xfrm>
                      <a:prstGeom prst="rect">
                        <a:avLst/>
                      </a:prstGeom>
                      <a:noFill/>
                      <a:ln>
                        <a:noFill/>
                      </a:ln>
                    </wps:spPr>
                    <wps:txbx>
                      <w:txbxContent>
                        <w:p w14:paraId="7BC6BCB9" w14:textId="1243087C" w:rsidR="000B39AA" w:rsidRPr="000B39AA" w:rsidRDefault="000B39AA" w:rsidP="000B39AA">
                          <w:pPr>
                            <w:rPr>
                              <w:rFonts w:ascii="Calibri" w:hAnsi="Calibri" w:cs="Calibri"/>
                              <w:noProof/>
                              <w:color w:val="008000"/>
                              <w:sz w:val="30"/>
                              <w:szCs w:val="30"/>
                            </w:rPr>
                          </w:pPr>
                          <w:r w:rsidRPr="000B39AA">
                            <w:rPr>
                              <w:rFonts w:ascii="Calibri" w:hAnsi="Calibri"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1EC5126" id="_x0000_t202" coordsize="21600,21600" o:spt="202" path="m,l,21600r21600,l21600,xe">
              <v:stroke joinstyle="miter"/>
              <v:path gradientshapeok="t" o:connecttype="rect"/>
            </v:shapetype>
            <v:shape id="Cuadro de texto 2" o:spid="_x0000_s1026" type="#_x0000_t202" alt="PÚBLICO" style="position:absolute;left:0;text-align:left;margin-left:0;margin-top:0;width:73.55pt;height:33.3pt;z-index:25165772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" filled="f" stroked="f">
              <v:textbox style="mso-fit-shape-to-text:t" inset="20pt,0,0,15pt">
                <w:txbxContent>
                  <w:p w14:paraId="7BC6BCB9" w14:textId="1243087C" w:rsidR="000B39AA" w:rsidRPr="000B39AA" w:rsidRDefault="000B39AA" w:rsidP="000B39AA">
                    <w:pPr>
                      <w:rPr>
                        <w:rFonts w:ascii="Calibri" w:hAnsi="Calibri" w:cs="Calibri"/>
                        <w:noProof/>
                        <w:color w:val="008000"/>
                        <w:sz w:val="30"/>
                        <w:szCs w:val="30"/>
                      </w:rPr>
                    </w:pPr>
                    <w:r w:rsidRPr="000B39AA">
                      <w:rPr>
                        <w:rFonts w:ascii="Calibri" w:hAnsi="Calibri" w:cs="Calibri"/>
                        <w:noProof/>
                        <w:color w:val="008000"/>
                        <w:sz w:val="30"/>
                        <w:szCs w:val="30"/>
                      </w:rPr>
                      <w:t>PÚBLICO</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23C1E" w14:textId="762950E9" w:rsidR="000B39AA" w:rsidRDefault="000B39AA">
    <w:pPr>
      <w:pStyle w:val="Piedepgina"/>
    </w:pPr>
    <w:r>
      <w:rPr>
        <w:noProof/>
        <w14:ligatures w14:val="standardContextual"/>
      </w:rPr>
      <mc:AlternateContent>
        <mc:Choice Requires="wps">
          <w:drawing>
            <wp:anchor distT="0" distB="0" distL="0" distR="0" simplePos="0" relativeHeight="251658752" behindDoc="0" locked="0" layoutInCell="1" allowOverlap="1" wp14:anchorId="2A11E438" wp14:editId="1F57957D">
              <wp:simplePos x="635" y="635"/>
              <wp:positionH relativeFrom="page">
                <wp:align>left</wp:align>
              </wp:positionH>
              <wp:positionV relativeFrom="page">
                <wp:align>bottom</wp:align>
              </wp:positionV>
              <wp:extent cx="934085" cy="422910"/>
              <wp:effectExtent l="0" t="0" r="18415" b="0"/>
              <wp:wrapNone/>
              <wp:docPr id="415248176" name="Cuadro de texto 3"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4085" cy="422910"/>
                      </a:xfrm>
                      <a:prstGeom prst="rect">
                        <a:avLst/>
                      </a:prstGeom>
                      <a:noFill/>
                      <a:ln>
                        <a:noFill/>
                      </a:ln>
                    </wps:spPr>
                    <wps:txbx>
                      <w:txbxContent>
                        <w:p w14:paraId="2B9B767F" w14:textId="29545022" w:rsidR="000B39AA" w:rsidRPr="000B39AA" w:rsidRDefault="000B39AA" w:rsidP="000B39AA">
                          <w:pPr>
                            <w:rPr>
                              <w:rFonts w:ascii="Calibri" w:hAnsi="Calibri" w:cs="Calibri"/>
                              <w:noProof/>
                              <w:color w:val="008000"/>
                              <w:sz w:val="30"/>
                              <w:szCs w:val="3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A11E438" id="_x0000_t202" coordsize="21600,21600" o:spt="202" path="m,l,21600r21600,l21600,xe">
              <v:stroke joinstyle="miter"/>
              <v:path gradientshapeok="t" o:connecttype="rect"/>
            </v:shapetype>
            <v:shape id="Cuadro de texto 3" o:spid="_x0000_s1027" type="#_x0000_t202" alt="PÚBLICO" style="position:absolute;left:0;text-align:left;margin-left:0;margin-top:0;width:73.55pt;height:33.3pt;z-index:25165875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" filled="f" stroked="f">
              <v:textbox style="mso-fit-shape-to-text:t" inset="20pt,0,0,15pt">
                <w:txbxContent>
                  <w:p w14:paraId="2B9B767F" w14:textId="29545022" w:rsidR="000B39AA" w:rsidRPr="000B39AA" w:rsidRDefault="000B39AA" w:rsidP="000B39AA">
                    <w:pPr>
                      <w:rPr>
                        <w:rFonts w:ascii="Calibri" w:hAnsi="Calibri" w:cs="Calibri"/>
                        <w:noProof/>
                        <w:color w:val="008000"/>
                        <w:sz w:val="30"/>
                        <w:szCs w:val="30"/>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E836D" w14:textId="229498A2" w:rsidR="000B39AA" w:rsidRDefault="000B39AA">
    <w:pPr>
      <w:pStyle w:val="Piedepgina"/>
    </w:pPr>
    <w:r>
      <w:rPr>
        <w:noProof/>
        <w14:ligatures w14:val="standardContextual"/>
      </w:rPr>
      <mc:AlternateContent>
        <mc:Choice Requires="wps">
          <w:drawing>
            <wp:anchor distT="0" distB="0" distL="0" distR="0" simplePos="0" relativeHeight="251656704" behindDoc="0" locked="0" layoutInCell="1" allowOverlap="1" wp14:anchorId="39B03480" wp14:editId="12A52A5D">
              <wp:simplePos x="635" y="635"/>
              <wp:positionH relativeFrom="page">
                <wp:align>left</wp:align>
              </wp:positionH>
              <wp:positionV relativeFrom="page">
                <wp:align>bottom</wp:align>
              </wp:positionV>
              <wp:extent cx="934085" cy="422910"/>
              <wp:effectExtent l="0" t="0" r="18415" b="0"/>
              <wp:wrapNone/>
              <wp:docPr id="1948263034" name="Cuadro de texto 1"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4085" cy="422910"/>
                      </a:xfrm>
                      <a:prstGeom prst="rect">
                        <a:avLst/>
                      </a:prstGeom>
                      <a:noFill/>
                      <a:ln>
                        <a:noFill/>
                      </a:ln>
                    </wps:spPr>
                    <wps:txbx>
                      <w:txbxContent>
                        <w:p w14:paraId="68D0ED1E" w14:textId="322596FA" w:rsidR="000B39AA" w:rsidRPr="000B39AA" w:rsidRDefault="000B39AA" w:rsidP="000B39AA">
                          <w:pPr>
                            <w:rPr>
                              <w:rFonts w:ascii="Calibri" w:hAnsi="Calibri" w:cs="Calibri"/>
                              <w:noProof/>
                              <w:color w:val="008000"/>
                              <w:sz w:val="30"/>
                              <w:szCs w:val="30"/>
                            </w:rPr>
                          </w:pPr>
                          <w:r w:rsidRPr="000B39AA">
                            <w:rPr>
                              <w:rFonts w:ascii="Calibri" w:hAnsi="Calibri"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9B03480" id="_x0000_t202" coordsize="21600,21600" o:spt="202" path="m,l,21600r21600,l21600,xe">
              <v:stroke joinstyle="miter"/>
              <v:path gradientshapeok="t" o:connecttype="rect"/>
            </v:shapetype>
            <v:shape id="Cuadro de texto 1" o:spid="_x0000_s1028" type="#_x0000_t202" alt="PÚBLICO" style="position:absolute;left:0;text-align:left;margin-left:0;margin-top:0;width:73.55pt;height:33.3pt;z-index:25165670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" filled="f" stroked="f">
              <v:textbox style="mso-fit-shape-to-text:t" inset="20pt,0,0,15pt">
                <w:txbxContent>
                  <w:p w14:paraId="68D0ED1E" w14:textId="322596FA" w:rsidR="000B39AA" w:rsidRPr="000B39AA" w:rsidRDefault="000B39AA" w:rsidP="000B39AA">
                    <w:pPr>
                      <w:rPr>
                        <w:rFonts w:ascii="Calibri" w:hAnsi="Calibri" w:cs="Calibri"/>
                        <w:noProof/>
                        <w:color w:val="008000"/>
                        <w:sz w:val="30"/>
                        <w:szCs w:val="30"/>
                      </w:rPr>
                    </w:pPr>
                    <w:r w:rsidRPr="000B39AA">
                      <w:rPr>
                        <w:rFonts w:ascii="Calibri" w:hAnsi="Calibri" w:cs="Calibri"/>
                        <w:noProof/>
                        <w:color w:val="008000"/>
                        <w:sz w:val="30"/>
                        <w:szCs w:val="30"/>
                      </w:rPr>
                      <w:t>PÚBLICO</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EE34E6" w14:textId="77777777" w:rsidR="00CD40ED" w:rsidRDefault="00CD40ED" w:rsidP="006E333C">
      <w:r>
        <w:separator/>
      </w:r>
    </w:p>
  </w:footnote>
  <w:footnote w:type="continuationSeparator" w:id="0">
    <w:p w14:paraId="1602E04D" w14:textId="77777777" w:rsidR="00CD40ED" w:rsidRDefault="00CD40ED" w:rsidP="006E33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55E50" w14:textId="23249D7B" w:rsidR="006E333C" w:rsidRPr="009B3B69" w:rsidRDefault="006E333C" w:rsidP="006E333C">
    <w:pPr>
      <w:ind w:left="708"/>
      <w:jc w:val="center"/>
      <w:rPr>
        <w:rFonts w:ascii="Calibri" w:hAnsi="Calibri"/>
        <w:sz w:val="16"/>
        <w:szCs w:val="16"/>
      </w:rPr>
    </w:pPr>
    <w:r w:rsidRPr="006E333C">
      <w:rPr>
        <w:rFonts w:ascii="Calibri" w:hAnsi="Calibri" w:cs="Calibri"/>
        <w:i/>
        <w:noProof/>
        <w:sz w:val="16"/>
        <w:szCs w:val="16"/>
      </w:rPr>
      <w:drawing>
        <wp:anchor distT="0" distB="0" distL="114300" distR="114300" simplePos="0" relativeHeight="251655680" behindDoc="0" locked="0" layoutInCell="1" allowOverlap="1" wp14:anchorId="395FF6D5" wp14:editId="318D2611">
          <wp:simplePos x="0" y="0"/>
          <wp:positionH relativeFrom="column">
            <wp:posOffset>-763469</wp:posOffset>
          </wp:positionH>
          <wp:positionV relativeFrom="paragraph">
            <wp:posOffset>-170976</wp:posOffset>
          </wp:positionV>
          <wp:extent cx="581025" cy="371475"/>
          <wp:effectExtent l="0" t="0" r="9525" b="9525"/>
          <wp:wrapTopAndBottom/>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025" cy="371475"/>
                  </a:xfrm>
                  <a:prstGeom prst="rect">
                    <a:avLst/>
                  </a:prstGeom>
                  <a:noFill/>
                </pic:spPr>
              </pic:pic>
            </a:graphicData>
          </a:graphic>
          <wp14:sizeRelH relativeFrom="page">
            <wp14:pctWidth>0</wp14:pctWidth>
          </wp14:sizeRelH>
          <wp14:sizeRelV relativeFrom="page">
            <wp14:pctHeight>0</wp14:pctHeight>
          </wp14:sizeRelV>
        </wp:anchor>
      </w:drawing>
    </w:r>
    <w:r w:rsidR="00000000">
      <w:rPr>
        <w:rFonts w:ascii="Calibri" w:hAnsi="Calibri" w:cs="Calibri"/>
        <w:i/>
        <w:sz w:val="16"/>
        <w:szCs w:val="16"/>
        <w14:ligatures w14:val="standardContextual"/>
      </w:rPr>
      <w:pict w14:anchorId="2B8296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071345" o:spid="_x0000_s1025" type="#_x0000_t75" style="position:absolute;left:0;text-align:left;margin-left:0;margin-top:0;width:475.85pt;height:432.85pt;z-index:-251656704;mso-position-horizontal:center;mso-position-horizontal-relative:margin;mso-position-vertical:center;mso-position-vertical-relative:margin" o:allowincell="f">
          <v:imagedata r:id="rId2" o:title="marca-agua-fremap" gain="19661f" blacklevel="22938f"/>
          <w10:wrap anchorx="margin" anchory="margin"/>
        </v:shape>
      </w:pict>
    </w:r>
    <w:r w:rsidR="00D91E9A" w:rsidRPr="00D91E9A">
      <w:rPr>
        <w:rFonts w:ascii="Calibri" w:hAnsi="Calibri" w:cs="Calibri"/>
        <w:i/>
        <w:sz w:val="16"/>
        <w:szCs w:val="16"/>
      </w:rPr>
      <w:t>LICT/99/158/2025/0156</w:t>
    </w:r>
    <w:r>
      <w:rPr>
        <w:rFonts w:ascii="Calibri" w:hAnsi="Calibri" w:cs="Calibri"/>
        <w:i/>
        <w:sz w:val="16"/>
        <w:szCs w:val="16"/>
      </w:rPr>
      <w:t xml:space="preserve"> </w:t>
    </w:r>
    <w:r w:rsidRPr="005C3715">
      <w:rPr>
        <w:rFonts w:ascii="Calibri" w:hAnsi="Calibri" w:cs="Calibri"/>
        <w:i/>
        <w:sz w:val="16"/>
        <w:szCs w:val="16"/>
      </w:rPr>
      <w:t xml:space="preserve">- </w:t>
    </w:r>
    <w:r w:rsidRPr="006E333C">
      <w:rPr>
        <w:rFonts w:ascii="Calibri" w:hAnsi="Calibri" w:cs="Calibri"/>
        <w:i/>
        <w:sz w:val="16"/>
        <w:szCs w:val="16"/>
      </w:rPr>
      <w:t>Contratación del suministro y entrega de una caja de productos alimenticios para el año 202</w:t>
    </w:r>
    <w:r w:rsidR="000B39AA">
      <w:rPr>
        <w:rFonts w:ascii="Calibri" w:hAnsi="Calibri" w:cs="Calibri"/>
        <w:i/>
        <w:sz w:val="16"/>
        <w:szCs w:val="16"/>
      </w:rPr>
      <w:t>6</w:t>
    </w:r>
    <w:r w:rsidRPr="006E333C">
      <w:rPr>
        <w:rFonts w:ascii="Calibri" w:hAnsi="Calibri" w:cs="Calibri"/>
        <w:i/>
        <w:sz w:val="16"/>
        <w:szCs w:val="16"/>
      </w:rPr>
      <w:t xml:space="preserve"> destinada a los empleados de FREMAP, Mutua Colaboradora con la Seguridad Social nº61</w:t>
    </w:r>
    <w:r>
      <w:rPr>
        <w:rFonts w:ascii="Calibri" w:hAnsi="Calibri" w:cs="Calibri"/>
        <w:i/>
        <w:sz w:val="16"/>
        <w:szCs w:val="16"/>
      </w:rPr>
      <w:t>.</w:t>
    </w:r>
  </w:p>
  <w:p w14:paraId="132C65EE" w14:textId="77777777" w:rsidR="006E333C" w:rsidRDefault="006E333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CA0CBF"/>
    <w:multiLevelType w:val="hybridMultilevel"/>
    <w:tmpl w:val="6DF2459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4166395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333C"/>
    <w:rsid w:val="000157D2"/>
    <w:rsid w:val="00025D44"/>
    <w:rsid w:val="00035875"/>
    <w:rsid w:val="00092503"/>
    <w:rsid w:val="00093868"/>
    <w:rsid w:val="000A7116"/>
    <w:rsid w:val="000B39AA"/>
    <w:rsid w:val="000D4D9B"/>
    <w:rsid w:val="000E6CF6"/>
    <w:rsid w:val="000F79A1"/>
    <w:rsid w:val="001300D3"/>
    <w:rsid w:val="00142369"/>
    <w:rsid w:val="00153565"/>
    <w:rsid w:val="001C2EC5"/>
    <w:rsid w:val="00211449"/>
    <w:rsid w:val="0021255B"/>
    <w:rsid w:val="00244CB1"/>
    <w:rsid w:val="00255EAB"/>
    <w:rsid w:val="00285942"/>
    <w:rsid w:val="002D69A8"/>
    <w:rsid w:val="002E0550"/>
    <w:rsid w:val="002F69BB"/>
    <w:rsid w:val="00324ABA"/>
    <w:rsid w:val="003B7931"/>
    <w:rsid w:val="003C0913"/>
    <w:rsid w:val="003F7092"/>
    <w:rsid w:val="00416665"/>
    <w:rsid w:val="00424585"/>
    <w:rsid w:val="004273DB"/>
    <w:rsid w:val="00431215"/>
    <w:rsid w:val="0045040A"/>
    <w:rsid w:val="00457A3C"/>
    <w:rsid w:val="00477536"/>
    <w:rsid w:val="00484A07"/>
    <w:rsid w:val="004955EA"/>
    <w:rsid w:val="004B0AA8"/>
    <w:rsid w:val="004B0DFF"/>
    <w:rsid w:val="004D1CC5"/>
    <w:rsid w:val="00505B27"/>
    <w:rsid w:val="00524558"/>
    <w:rsid w:val="00546871"/>
    <w:rsid w:val="005A3EDF"/>
    <w:rsid w:val="005D00B6"/>
    <w:rsid w:val="006E333C"/>
    <w:rsid w:val="006E6BD6"/>
    <w:rsid w:val="006F2BE7"/>
    <w:rsid w:val="0072651E"/>
    <w:rsid w:val="00784ADC"/>
    <w:rsid w:val="00790C92"/>
    <w:rsid w:val="00854651"/>
    <w:rsid w:val="0086349E"/>
    <w:rsid w:val="008727D4"/>
    <w:rsid w:val="008A12E3"/>
    <w:rsid w:val="008E21F6"/>
    <w:rsid w:val="008E290F"/>
    <w:rsid w:val="008F58ED"/>
    <w:rsid w:val="0092617F"/>
    <w:rsid w:val="00933B13"/>
    <w:rsid w:val="00941FE8"/>
    <w:rsid w:val="00956571"/>
    <w:rsid w:val="00992A0D"/>
    <w:rsid w:val="00994535"/>
    <w:rsid w:val="009B6B86"/>
    <w:rsid w:val="009C1DB4"/>
    <w:rsid w:val="009F020B"/>
    <w:rsid w:val="00A16D28"/>
    <w:rsid w:val="00A66A8E"/>
    <w:rsid w:val="00AA2B8E"/>
    <w:rsid w:val="00AC624C"/>
    <w:rsid w:val="00B01C7B"/>
    <w:rsid w:val="00B37297"/>
    <w:rsid w:val="00B50E47"/>
    <w:rsid w:val="00BA59F0"/>
    <w:rsid w:val="00BD7BC7"/>
    <w:rsid w:val="00BE1CC4"/>
    <w:rsid w:val="00BF0444"/>
    <w:rsid w:val="00C07E94"/>
    <w:rsid w:val="00C10EFF"/>
    <w:rsid w:val="00C168CD"/>
    <w:rsid w:val="00C23308"/>
    <w:rsid w:val="00C664C2"/>
    <w:rsid w:val="00C77C7D"/>
    <w:rsid w:val="00CB6E7F"/>
    <w:rsid w:val="00CC6552"/>
    <w:rsid w:val="00CD40ED"/>
    <w:rsid w:val="00CF0614"/>
    <w:rsid w:val="00D04E37"/>
    <w:rsid w:val="00D90A9C"/>
    <w:rsid w:val="00D91E9A"/>
    <w:rsid w:val="00DE767E"/>
    <w:rsid w:val="00E014D8"/>
    <w:rsid w:val="00E0545D"/>
    <w:rsid w:val="00ED0870"/>
    <w:rsid w:val="00EE3302"/>
    <w:rsid w:val="00F6428A"/>
    <w:rsid w:val="00F86F3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A82670"/>
  <w15:chartTrackingRefBased/>
  <w15:docId w15:val="{A96A9D9B-B593-4B34-8D56-AB41CAB95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333C"/>
    <w:pPr>
      <w:spacing w:after="0" w:line="240" w:lineRule="auto"/>
      <w:jc w:val="both"/>
    </w:pPr>
    <w:rPr>
      <w:rFonts w:ascii="Arial" w:eastAsia="Calibri" w:hAnsi="Arial" w:cs="Times New Roman"/>
      <w:kern w:val="0"/>
      <w:sz w:val="24"/>
      <w14:ligatures w14:val="none"/>
    </w:rPr>
  </w:style>
  <w:style w:type="paragraph" w:styleId="Ttulo1">
    <w:name w:val="heading 1"/>
    <w:basedOn w:val="Normal"/>
    <w:next w:val="Normal"/>
    <w:link w:val="Ttulo1Car"/>
    <w:uiPriority w:val="9"/>
    <w:qFormat/>
    <w:rsid w:val="006E333C"/>
    <w:pPr>
      <w:overflowPunct w:val="0"/>
      <w:autoSpaceDE w:val="0"/>
      <w:autoSpaceDN w:val="0"/>
      <w:adjustRightInd w:val="0"/>
      <w:spacing w:before="240" w:after="240"/>
      <w:textAlignment w:val="baseline"/>
      <w:textboxTightWrap w:val="allLines"/>
      <w:outlineLvl w:val="0"/>
    </w:pPr>
    <w:rPr>
      <w:rFonts w:eastAsia="Times New Roman" w:cs="Arial"/>
      <w:b/>
      <w:sz w:val="28"/>
      <w:szCs w:val="24"/>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E333C"/>
    <w:pPr>
      <w:tabs>
        <w:tab w:val="center" w:pos="4252"/>
        <w:tab w:val="right" w:pos="8504"/>
      </w:tabs>
    </w:pPr>
  </w:style>
  <w:style w:type="character" w:customStyle="1" w:styleId="EncabezadoCar">
    <w:name w:val="Encabezado Car"/>
    <w:basedOn w:val="Fuentedeprrafopredeter"/>
    <w:link w:val="Encabezado"/>
    <w:uiPriority w:val="99"/>
    <w:rsid w:val="006E333C"/>
  </w:style>
  <w:style w:type="paragraph" w:styleId="Piedepgina">
    <w:name w:val="footer"/>
    <w:basedOn w:val="Normal"/>
    <w:link w:val="PiedepginaCar"/>
    <w:uiPriority w:val="99"/>
    <w:unhideWhenUsed/>
    <w:rsid w:val="006E333C"/>
    <w:pPr>
      <w:tabs>
        <w:tab w:val="center" w:pos="4252"/>
        <w:tab w:val="right" w:pos="8504"/>
      </w:tabs>
    </w:pPr>
  </w:style>
  <w:style w:type="character" w:customStyle="1" w:styleId="PiedepginaCar">
    <w:name w:val="Pie de página Car"/>
    <w:basedOn w:val="Fuentedeprrafopredeter"/>
    <w:link w:val="Piedepgina"/>
    <w:uiPriority w:val="99"/>
    <w:rsid w:val="006E333C"/>
  </w:style>
  <w:style w:type="character" w:customStyle="1" w:styleId="Ttulo1Car">
    <w:name w:val="Título 1 Car"/>
    <w:basedOn w:val="Fuentedeprrafopredeter"/>
    <w:link w:val="Ttulo1"/>
    <w:uiPriority w:val="9"/>
    <w:rsid w:val="006E333C"/>
    <w:rPr>
      <w:rFonts w:ascii="Arial" w:eastAsia="Times New Roman" w:hAnsi="Arial" w:cs="Arial"/>
      <w:b/>
      <w:kern w:val="0"/>
      <w:sz w:val="28"/>
      <w:szCs w:val="24"/>
      <w:lang w:val="es-ES_tradnl" w:eastAsia="es-ES"/>
      <w14:ligatures w14:val="none"/>
    </w:rPr>
  </w:style>
  <w:style w:type="character" w:styleId="nfasisintenso">
    <w:name w:val="Intense Emphasis"/>
    <w:uiPriority w:val="21"/>
    <w:qFormat/>
    <w:rsid w:val="006E333C"/>
    <w:rPr>
      <w:b/>
      <w:bCs/>
      <w:i/>
      <w:iCs/>
      <w:color w:val="4F81BD"/>
    </w:rPr>
  </w:style>
  <w:style w:type="paragraph" w:styleId="Prrafodelista">
    <w:name w:val="List Paragraph"/>
    <w:basedOn w:val="Normal"/>
    <w:uiPriority w:val="34"/>
    <w:qFormat/>
    <w:rsid w:val="006E333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417</TotalTime>
  <Pages>2</Pages>
  <Words>785</Words>
  <Characters>4318</Characters>
  <Application>Microsoft Office Word</Application>
  <DocSecurity>0</DocSecurity>
  <Lines>35</Lines>
  <Paragraphs>10</Paragraphs>
  <ScaleCrop>false</ScaleCrop>
  <Company/>
  <LinksUpToDate>false</LinksUpToDate>
  <CharactersWithSpaces>5093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Cabral Toro, Miguel</dc:creator>
  <cp:keywords/>
  <dc:description/>
  <cp:lastModifiedBy>Pardo Rodríguez, Carlos</cp:lastModifiedBy>
  <cp:revision>75</cp:revision>
  <dcterms:created xsi:type="dcterms:W3CDTF">2024-06-04T08:36:00Z</dcterms:created>
  <dcterms:modified xsi:type="dcterms:W3CDTF">2026-06-30T09:48:00Z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7420227a,69bda02,18c02f30</vt:lpwstr>
  </property>
  <property fmtid="{D5CDD505-2E9C-101B-9397-08002B2CF9AE}" pid="3" name="ClassificationContentMarkingFooterFontProps">
    <vt:lpwstr>#008000,15,Calibri</vt:lpwstr>
  </property>
  <property fmtid="{D5CDD505-2E9C-101B-9397-08002B2CF9AE}" pid="4" name="ClassificationContentMarkingFooterText">
    <vt:lpwstr>PÚBLICO</vt:lpwstr>
  </property>
  <property fmtid="{D5CDD505-2E9C-101B-9397-08002B2CF9AE}" pid="5" name="MSIP_Label_2c0a8209-6590-4cef-adb7-80fa47675d6e_Enabled">
    <vt:lpwstr>true</vt:lpwstr>
  </property>
  <property fmtid="{D5CDD505-2E9C-101B-9397-08002B2CF9AE}" pid="6" name="MSIP_Label_2c0a8209-6590-4cef-adb7-80fa47675d6e_SetDate">
    <vt:lpwstr>2026-04-13T05:51:51Z</vt:lpwstr>
  </property>
  <property fmtid="{D5CDD505-2E9C-101B-9397-08002B2CF9AE}" pid="7" name="MSIP_Label_2c0a8209-6590-4cef-adb7-80fa47675d6e_Method">
    <vt:lpwstr>Standard</vt:lpwstr>
  </property>
  <property fmtid="{D5CDD505-2E9C-101B-9397-08002B2CF9AE}" pid="8" name="MSIP_Label_2c0a8209-6590-4cef-adb7-80fa47675d6e_Name">
    <vt:lpwstr>FREMAP_Publico</vt:lpwstr>
  </property>
  <property fmtid="{D5CDD505-2E9C-101B-9397-08002B2CF9AE}" pid="9" name="MSIP_Label_2c0a8209-6590-4cef-adb7-80fa47675d6e_SiteId">
    <vt:lpwstr>99cff6d8-6977-4e4e-bf84-a3a534ac8aad</vt:lpwstr>
  </property>
  <property fmtid="{D5CDD505-2E9C-101B-9397-08002B2CF9AE}" pid="10" name="MSIP_Label_2c0a8209-6590-4cef-adb7-80fa47675d6e_ActionId">
    <vt:lpwstr>d2e3066f-8ec4-4be4-b84d-38cd5a3ffc0a</vt:lpwstr>
  </property>
  <property fmtid="{D5CDD505-2E9C-101B-9397-08002B2CF9AE}" pid="11" name="MSIP_Label_2c0a8209-6590-4cef-adb7-80fa47675d6e_ContentBits">
    <vt:lpwstr>2</vt:lpwstr>
  </property>
  <property fmtid="{D5CDD505-2E9C-101B-9397-08002B2CF9AE}" pid="12" name="MSIP_Label_2c0a8209-6590-4cef-adb7-80fa47675d6e_Tag">
    <vt:lpwstr>10, 3, 0, 1</vt:lpwstr>
  </property>
</Properties>
</file>